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A" w:rsidRDefault="009D2090" w:rsidP="000926C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57950" cy="3743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EA" w:rsidRDefault="00081BEA" w:rsidP="000926C2">
      <w:pPr>
        <w:spacing w:line="360" w:lineRule="auto"/>
        <w:rPr>
          <w:rFonts w:ascii="Arial" w:hAnsi="Arial" w:cs="Arial"/>
          <w:sz w:val="16"/>
          <w:szCs w:val="16"/>
        </w:rPr>
      </w:pPr>
    </w:p>
    <w:p w:rsidR="00081BEA" w:rsidRPr="00BF4CAB" w:rsidRDefault="00081BEA" w:rsidP="000926C2">
      <w:pPr>
        <w:spacing w:line="360" w:lineRule="auto"/>
        <w:rPr>
          <w:rFonts w:ascii="Arial" w:hAnsi="Arial" w:cs="Arial"/>
          <w:sz w:val="16"/>
          <w:szCs w:val="16"/>
        </w:rPr>
      </w:pPr>
    </w:p>
    <w:p w:rsidR="00081BEA" w:rsidRPr="00FD48D1" w:rsidRDefault="00081BEA" w:rsidP="00FD48D1">
      <w:pPr>
        <w:spacing w:line="360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  <w:bookmarkStart w:id="1" w:name="_Toc259193118"/>
      <w:r>
        <w:rPr>
          <w:rFonts w:ascii="Arial" w:hAnsi="Arial"/>
          <w:b/>
          <w:bCs/>
          <w:color w:val="000000"/>
          <w:sz w:val="32"/>
          <w:szCs w:val="32"/>
        </w:rPr>
        <w:t>DOPUSZCZENIE PIERWSZEJ CZĘŚCI</w:t>
      </w:r>
      <w:bookmarkEnd w:id="1"/>
    </w:p>
    <w:p w:rsidR="00081BEA" w:rsidRPr="00890D3B" w:rsidRDefault="00081BEA" w:rsidP="00FD48D1">
      <w:pPr>
        <w:spacing w:line="36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bookmarkStart w:id="2" w:name="_Toc259193119"/>
      <w:r w:rsidRPr="00890D3B">
        <w:rPr>
          <w:rFonts w:ascii="Arial" w:hAnsi="Arial"/>
          <w:b/>
          <w:bCs/>
          <w:color w:val="000000"/>
          <w:sz w:val="28"/>
          <w:szCs w:val="28"/>
        </w:rPr>
        <w:t>przez SOLARIS BUS &amp; COACH S.A.</w:t>
      </w:r>
      <w:bookmarkEnd w:id="2"/>
    </w:p>
    <w:p w:rsidR="00081BEA" w:rsidRPr="00890D3B" w:rsidRDefault="00081BEA" w:rsidP="00B04E7A">
      <w:pPr>
        <w:spacing w:line="360" w:lineRule="auto"/>
        <w:ind w:left="1080" w:hanging="540"/>
        <w:rPr>
          <w:rFonts w:ascii="Arial" w:hAnsi="Arial" w:cs="Arial"/>
          <w:b/>
          <w:color w:val="000000"/>
          <w:sz w:val="20"/>
          <w:szCs w:val="20"/>
        </w:rPr>
      </w:pPr>
    </w:p>
    <w:p w:rsidR="00081BEA" w:rsidRPr="004C0E9F" w:rsidRDefault="00081BEA" w:rsidP="004C0E9F">
      <w:pPr>
        <w:spacing w:line="360" w:lineRule="auto"/>
        <w:ind w:left="1080" w:hanging="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INSTRUKCJA</w:t>
      </w:r>
      <w:r w:rsidRPr="004C0E9F">
        <w:rPr>
          <w:rFonts w:ascii="Arial" w:hAnsi="Arial" w:cs="Arial"/>
          <w:b/>
          <w:color w:val="000000"/>
        </w:rPr>
        <w:t xml:space="preserve"> DLA DOSTAWCY</w:t>
      </w:r>
    </w:p>
    <w:p w:rsidR="00081BEA" w:rsidRDefault="00081BEA" w:rsidP="002A7CCC">
      <w:pPr>
        <w:spacing w:line="360" w:lineRule="auto"/>
        <w:ind w:left="108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A7CCC">
      <w:pPr>
        <w:spacing w:line="360" w:lineRule="auto"/>
        <w:ind w:left="1080" w:hanging="5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BF4CAB">
      <w:pPr>
        <w:spacing w:line="360" w:lineRule="auto"/>
        <w:rPr>
          <w:rFonts w:ascii="Arial" w:hAnsi="Arial" w:cs="Arial"/>
          <w:sz w:val="20"/>
          <w:szCs w:val="20"/>
        </w:rPr>
      </w:pPr>
    </w:p>
    <w:p w:rsidR="00081BEA" w:rsidRPr="00C210AB" w:rsidRDefault="00081BEA" w:rsidP="00BF4CA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>Opracował:</w:t>
      </w:r>
      <w:r w:rsidRPr="00C210AB">
        <w:rPr>
          <w:rFonts w:ascii="Arial" w:hAnsi="Arial" w:cs="Arial"/>
          <w:b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ab/>
      </w:r>
      <w:r w:rsidRPr="00C210AB">
        <w:rPr>
          <w:rFonts w:ascii="Arial" w:hAnsi="Arial" w:cs="Arial"/>
          <w:b/>
          <w:sz w:val="20"/>
          <w:szCs w:val="20"/>
        </w:rPr>
        <w:tab/>
        <w:t>Zatwierdził:</w:t>
      </w:r>
    </w:p>
    <w:p w:rsidR="00081BEA" w:rsidRPr="001B5C52" w:rsidRDefault="00081BEA" w:rsidP="006F1E7E">
      <w:pPr>
        <w:pStyle w:val="Spistreci1"/>
        <w:jc w:val="left"/>
        <w:rPr>
          <w:rFonts w:ascii="Arial" w:hAnsi="Arial" w:cs="Arial"/>
        </w:rPr>
      </w:pPr>
      <w:r w:rsidRPr="001B5C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DZIAŁ ZAPEWNIENIA JAKOŚCI</w:t>
      </w:r>
      <w:r w:rsidRPr="001B5C5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</w:t>
      </w:r>
      <w:r w:rsidRPr="001B5C52">
        <w:rPr>
          <w:rFonts w:ascii="Arial" w:hAnsi="Arial" w:cs="Arial"/>
        </w:rPr>
        <w:t>Dyrektor ZAPEWNIENIA JAKOŚCI</w:t>
      </w:r>
    </w:p>
    <w:p w:rsidR="00081BEA" w:rsidRPr="00B03CB6" w:rsidRDefault="00081BEA" w:rsidP="001B5C52">
      <w:pPr>
        <w:rPr>
          <w:rFonts w:ascii="Arial" w:hAnsi="Arial" w:cs="Arial"/>
          <w:sz w:val="20"/>
          <w:szCs w:val="20"/>
        </w:rPr>
      </w:pPr>
      <w:r w:rsidRPr="00B03CB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03C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03CB6">
        <w:rPr>
          <w:rFonts w:ascii="Arial" w:hAnsi="Arial" w:cs="Arial"/>
          <w:sz w:val="20"/>
          <w:szCs w:val="20"/>
        </w:rPr>
        <w:t xml:space="preserve">Katarzyna Łuczak – Ostrowska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03CB6">
        <w:rPr>
          <w:rFonts w:ascii="Arial" w:hAnsi="Arial" w:cs="Arial"/>
          <w:sz w:val="20"/>
          <w:szCs w:val="20"/>
        </w:rPr>
        <w:t>Piotr Żakowiecki</w:t>
      </w:r>
    </w:p>
    <w:p w:rsidR="00081BEA" w:rsidRPr="00B03CB6" w:rsidRDefault="00081BEA" w:rsidP="00BF4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B03CB6">
        <w:rPr>
          <w:rFonts w:ascii="Arial" w:hAnsi="Arial" w:cs="Arial"/>
          <w:sz w:val="20"/>
          <w:szCs w:val="20"/>
        </w:rPr>
        <w:t>Joanna Sikorska</w:t>
      </w:r>
    </w:p>
    <w:p w:rsidR="00081BEA" w:rsidRPr="00B03CB6" w:rsidRDefault="00081BEA" w:rsidP="00BF4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B03CB6">
        <w:rPr>
          <w:rFonts w:ascii="Arial" w:hAnsi="Arial" w:cs="Arial"/>
          <w:sz w:val="20"/>
          <w:szCs w:val="20"/>
        </w:rPr>
        <w:t xml:space="preserve">Marcin Wojciechowski </w:t>
      </w:r>
    </w:p>
    <w:p w:rsidR="00081BEA" w:rsidRDefault="00081BEA" w:rsidP="00BF4CAB"/>
    <w:p w:rsidR="00081BEA" w:rsidRDefault="00081BEA" w:rsidP="00BF4CAB"/>
    <w:p w:rsidR="00081BEA" w:rsidRDefault="00081BEA" w:rsidP="00BF4CAB"/>
    <w:p w:rsidR="00081BEA" w:rsidRDefault="00081BEA" w:rsidP="00BF4CAB"/>
    <w:p w:rsidR="00081BEA" w:rsidRDefault="00081BEA" w:rsidP="00BF4CAB"/>
    <w:p w:rsidR="00081BEA" w:rsidRDefault="00081BEA" w:rsidP="00BF4CAB"/>
    <w:p w:rsidR="00081BEA" w:rsidRPr="00823801" w:rsidRDefault="00081BEA" w:rsidP="007E6D6F">
      <w:pPr>
        <w:jc w:val="center"/>
        <w:rPr>
          <w:rFonts w:ascii="Arial" w:hAnsi="Arial" w:cs="Arial"/>
          <w:sz w:val="22"/>
          <w:szCs w:val="22"/>
        </w:rPr>
      </w:pPr>
      <w:r w:rsidRPr="00823801">
        <w:rPr>
          <w:rFonts w:ascii="Arial" w:hAnsi="Arial" w:cs="Arial"/>
          <w:sz w:val="22"/>
          <w:szCs w:val="22"/>
        </w:rPr>
        <w:t>Wydanie 03</w:t>
      </w:r>
    </w:p>
    <w:p w:rsidR="00081BEA" w:rsidRPr="00823801" w:rsidRDefault="00081BEA" w:rsidP="007E6D6F">
      <w:pPr>
        <w:pStyle w:val="Spistreci1"/>
        <w:rPr>
          <w:rFonts w:ascii="Arial" w:hAnsi="Arial" w:cs="Arial"/>
          <w:b w:val="0"/>
          <w:bCs w:val="0"/>
        </w:rPr>
      </w:pPr>
      <w:r w:rsidRPr="00823801">
        <w:rPr>
          <w:rFonts w:ascii="Arial" w:hAnsi="Arial" w:cs="Arial"/>
          <w:b w:val="0"/>
          <w:bCs w:val="0"/>
        </w:rPr>
        <w:t>Bolechowo, LIPIEC 2013</w:t>
      </w:r>
    </w:p>
    <w:p w:rsidR="00081BEA" w:rsidRDefault="00081BEA" w:rsidP="007E6D6F"/>
    <w:p w:rsidR="00081BEA" w:rsidRDefault="00081BEA" w:rsidP="007E6D6F"/>
    <w:p w:rsidR="00081BEA" w:rsidRPr="007E6D6F" w:rsidRDefault="00081BEA" w:rsidP="007E6D6F">
      <w:pPr>
        <w:jc w:val="center"/>
      </w:pPr>
      <w:r w:rsidRPr="00A82FEE">
        <w:rPr>
          <w:rFonts w:ascii="Arial" w:hAnsi="Arial" w:cs="Arial"/>
          <w:sz w:val="18"/>
          <w:szCs w:val="18"/>
        </w:rPr>
        <w:t xml:space="preserve">Niniejszy </w:t>
      </w:r>
      <w:r>
        <w:rPr>
          <w:rFonts w:ascii="Arial" w:hAnsi="Arial" w:cs="Arial"/>
          <w:sz w:val="18"/>
          <w:szCs w:val="18"/>
        </w:rPr>
        <w:t xml:space="preserve">dokument jest własnością Solaris Bus &amp; Coach S.A. </w:t>
      </w:r>
      <w:r>
        <w:rPr>
          <w:rFonts w:ascii="Arial" w:hAnsi="Arial" w:cs="Arial"/>
          <w:sz w:val="18"/>
          <w:szCs w:val="18"/>
        </w:rPr>
        <w:br/>
        <w:t>Informacje w nim zawarte nie mogą być udostępniane osobom trzecim oraz kopiowane i rozpowszechniane w części lub całości bez pisemnej zgody właściciela</w:t>
      </w:r>
    </w:p>
    <w:p w:rsidR="00081BEA" w:rsidRPr="007E6D6F" w:rsidRDefault="00081BEA" w:rsidP="007E6D6F">
      <w:pPr>
        <w:sectPr w:rsidR="00081BEA" w:rsidRPr="007E6D6F" w:rsidSect="007E6D6F">
          <w:footerReference w:type="even" r:id="rId9"/>
          <w:footerReference w:type="default" r:id="rId10"/>
          <w:pgSz w:w="11906" w:h="16838" w:code="9"/>
          <w:pgMar w:top="1134" w:right="851" w:bottom="1134" w:left="851" w:header="567" w:footer="567" w:gutter="0"/>
          <w:cols w:space="708"/>
          <w:titlePg/>
          <w:docGrid w:linePitch="360"/>
        </w:sectPr>
      </w:pPr>
    </w:p>
    <w:p w:rsidR="00081BEA" w:rsidRPr="00D9628A" w:rsidRDefault="00081BEA" w:rsidP="00A04831">
      <w:pPr>
        <w:pStyle w:val="Spistreci1"/>
        <w:spacing w:line="360" w:lineRule="auto"/>
      </w:pPr>
      <w:r>
        <w:lastRenderedPageBreak/>
        <w:t xml:space="preserve">Spis treści </w:t>
      </w:r>
    </w:p>
    <w:p w:rsidR="00081BEA" w:rsidRDefault="00081BEA">
      <w:pPr>
        <w:pStyle w:val="Spistreci1"/>
        <w:tabs>
          <w:tab w:val="right" w:leader="dot" w:pos="10194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TOC \o "1-5" \h \z \u </w:instrText>
      </w:r>
      <w:r>
        <w:rPr>
          <w:rFonts w:ascii="Arial" w:hAnsi="Arial" w:cs="Arial"/>
          <w:u w:val="single"/>
        </w:rPr>
        <w:fldChar w:fldCharType="separate"/>
      </w:r>
      <w:hyperlink w:anchor="_Toc361314316" w:history="1">
        <w:r w:rsidRPr="00BF4AAF">
          <w:rPr>
            <w:rStyle w:val="Hipercze"/>
            <w:noProof/>
          </w:rPr>
          <w:t>1. INFORMACJE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_Toc361314316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17" w:history="1">
        <w:r w:rsidR="00081BEA" w:rsidRPr="00BF4AAF">
          <w:rPr>
            <w:rStyle w:val="Hipercze"/>
            <w:noProof/>
          </w:rPr>
          <w:t>1.1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Wstęp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_Toc361314317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3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18" w:history="1">
        <w:r w:rsidR="00081BEA" w:rsidRPr="00BF4AAF">
          <w:rPr>
            <w:rStyle w:val="Hipercze"/>
            <w:noProof/>
          </w:rPr>
          <w:t>1.2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Definicje terminów i skrótów stosowanych w instrukcji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_Toc361314318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3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19" w:history="1">
        <w:r w:rsidR="00081BEA" w:rsidRPr="00BF4AAF">
          <w:rPr>
            <w:rStyle w:val="Hipercze"/>
            <w:noProof/>
          </w:rPr>
          <w:t>1.3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Zmiany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_Toc361314319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4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1"/>
        <w:tabs>
          <w:tab w:val="right" w:leader="dot" w:pos="10194"/>
        </w:tabs>
        <w:rPr>
          <w:b w:val="0"/>
          <w:bCs w:val="0"/>
          <w:caps w:val="0"/>
          <w:noProof/>
          <w:sz w:val="24"/>
          <w:szCs w:val="24"/>
        </w:rPr>
      </w:pPr>
      <w:hyperlink w:anchor="_Toc361314320" w:history="1">
        <w:r w:rsidR="00081BEA" w:rsidRPr="00BF4AAF">
          <w:rPr>
            <w:rStyle w:val="Hipercze"/>
            <w:noProof/>
          </w:rPr>
          <w:t>2. WYMAGANIA DLA DOSTAWCÓW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_Toc361314320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5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21" w:history="1">
        <w:r w:rsidR="00081BEA" w:rsidRPr="00BF4AAF">
          <w:rPr>
            <w:rStyle w:val="Hipercze"/>
            <w:noProof/>
          </w:rPr>
          <w:t>2.1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Cel dopuszczenia pierwszej części / zespołu: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_Toc361314321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5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22" w:history="1">
        <w:r w:rsidR="00081BEA" w:rsidRPr="00BF4AAF">
          <w:rPr>
            <w:rStyle w:val="Hipercze"/>
            <w:noProof/>
          </w:rPr>
          <w:t>2.2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Zakres dopuszczenia pierwszej części / zespołu: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_Toc361314322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5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23" w:history="1">
        <w:r w:rsidR="00081BEA" w:rsidRPr="00BF4AAF">
          <w:rPr>
            <w:rStyle w:val="Hipercze"/>
            <w:noProof/>
          </w:rPr>
          <w:t>2.3    Przedłożenie części / zespołu do dopuszczenia: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_Toc361314323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5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24" w:history="1">
        <w:r w:rsidR="00081BEA" w:rsidRPr="00BF4AAF">
          <w:rPr>
            <w:rStyle w:val="Hipercze"/>
            <w:noProof/>
          </w:rPr>
          <w:t>2.4    Dokumenty związane z dopuszczeniem części / zespołu do produkcji: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_Toc361314324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6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3"/>
        <w:rPr>
          <w:i w:val="0"/>
          <w:iCs w:val="0"/>
          <w:noProof/>
          <w:sz w:val="24"/>
          <w:szCs w:val="24"/>
        </w:rPr>
      </w:pPr>
      <w:hyperlink w:anchor="_Toc361314325" w:history="1">
        <w:r w:rsidR="00081BEA" w:rsidRPr="00BF4AAF">
          <w:rPr>
            <w:rStyle w:val="Hipercze"/>
            <w:noProof/>
          </w:rPr>
          <w:t>2.4.1 Świadectwo zatwierdzenia części cz. 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_Toc361314325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6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3"/>
        <w:rPr>
          <w:i w:val="0"/>
          <w:iCs w:val="0"/>
          <w:noProof/>
          <w:sz w:val="24"/>
          <w:szCs w:val="24"/>
        </w:rPr>
      </w:pPr>
      <w:hyperlink w:anchor="_Toc361314326" w:history="1">
        <w:r w:rsidR="00081BEA" w:rsidRPr="00BF4AAF">
          <w:rPr>
            <w:rStyle w:val="Hipercze"/>
            <w:noProof/>
          </w:rPr>
          <w:t>2.4.2</w:t>
        </w:r>
        <w:r w:rsidR="00081BEA">
          <w:rPr>
            <w:i w:val="0"/>
            <w:iC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Dokumentacja konstrukcyjna części / zespołu (w przypadku, gdy dostawca jest odpowiedzialny za projekt)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_Toc361314326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6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3"/>
        <w:rPr>
          <w:i w:val="0"/>
          <w:iCs w:val="0"/>
          <w:noProof/>
          <w:sz w:val="24"/>
          <w:szCs w:val="24"/>
        </w:rPr>
      </w:pPr>
      <w:hyperlink w:anchor="_Toc361314327" w:history="1">
        <w:r w:rsidR="00081BEA" w:rsidRPr="00BF4AAF">
          <w:rPr>
            <w:rStyle w:val="Hipercze"/>
            <w:noProof/>
          </w:rPr>
          <w:t>2.4.3</w:t>
        </w:r>
        <w:r w:rsidR="00081BEA">
          <w:rPr>
            <w:i w:val="0"/>
            <w:iC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Wyniki wymiarowe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_Toc361314327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6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4"/>
        <w:rPr>
          <w:noProof/>
          <w:sz w:val="24"/>
          <w:szCs w:val="24"/>
        </w:rPr>
      </w:pPr>
      <w:hyperlink w:anchor="_Toc361314328" w:history="1">
        <w:r w:rsidR="00081BEA" w:rsidRPr="00BF4AAF">
          <w:rPr>
            <w:rStyle w:val="Hipercze"/>
            <w:rFonts w:ascii="Arial" w:hAnsi="Arial"/>
            <w:noProof/>
          </w:rPr>
          <w:t>2.4.3.1</w:t>
        </w:r>
        <w:r w:rsidR="00081BEA">
          <w:rPr>
            <w:noProof/>
            <w:sz w:val="24"/>
            <w:szCs w:val="24"/>
          </w:rPr>
          <w:tab/>
        </w:r>
        <w:r w:rsidR="00081BEA" w:rsidRPr="00BF4AAF">
          <w:rPr>
            <w:rStyle w:val="Hipercze"/>
            <w:rFonts w:ascii="Arial" w:hAnsi="Arial" w:cs="Arial"/>
            <w:noProof/>
          </w:rPr>
          <w:t>Karta Pomiarowa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_Toc361314328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7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3"/>
        <w:rPr>
          <w:i w:val="0"/>
          <w:iCs w:val="0"/>
          <w:noProof/>
          <w:sz w:val="24"/>
          <w:szCs w:val="24"/>
        </w:rPr>
      </w:pPr>
      <w:hyperlink w:anchor="_Toc361314329" w:history="1">
        <w:r w:rsidR="00081BEA" w:rsidRPr="00BF4AAF">
          <w:rPr>
            <w:rStyle w:val="Hipercze"/>
            <w:noProof/>
          </w:rPr>
          <w:t>2.4.4</w:t>
        </w:r>
        <w:r w:rsidR="00081BEA">
          <w:rPr>
            <w:i w:val="0"/>
            <w:iC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Wyniki badań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_Toc361314329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7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3"/>
        <w:rPr>
          <w:i w:val="0"/>
          <w:iCs w:val="0"/>
          <w:noProof/>
          <w:sz w:val="24"/>
          <w:szCs w:val="24"/>
        </w:rPr>
      </w:pPr>
      <w:hyperlink w:anchor="_Toc361314330" w:history="1">
        <w:r w:rsidR="00081BEA" w:rsidRPr="00BF4AAF">
          <w:rPr>
            <w:rStyle w:val="Hipercze"/>
            <w:noProof/>
          </w:rPr>
          <w:t>2.4.5</w:t>
        </w:r>
        <w:r w:rsidR="00081BEA">
          <w:rPr>
            <w:i w:val="0"/>
            <w:iC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Wniosek o akceptację odchylenia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_Toc361314330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7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31" w:history="1">
        <w:r w:rsidR="00081BEA" w:rsidRPr="00BF4AAF">
          <w:rPr>
            <w:rStyle w:val="Hipercze"/>
            <w:noProof/>
          </w:rPr>
          <w:t>2.5 Dostawa dokumentów i pierwszej próbki do zatwierdzenia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_Toc361314331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7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32" w:history="1">
        <w:r w:rsidR="00081BEA" w:rsidRPr="00BF4AAF">
          <w:rPr>
            <w:rStyle w:val="Hipercze"/>
            <w:noProof/>
          </w:rPr>
          <w:t>2.6 Dopuszczenie dokumentów i pierwszej próbki przez Solaris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_Toc361314332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7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33" w:history="1">
        <w:r w:rsidR="00081BEA" w:rsidRPr="00BF4AAF">
          <w:rPr>
            <w:rStyle w:val="Hipercze"/>
            <w:noProof/>
          </w:rPr>
          <w:t>2.7 Statusy dopuszczenia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_Toc361314333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8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34" w:history="1">
        <w:r w:rsidR="00081BEA" w:rsidRPr="00BF4AAF">
          <w:rPr>
            <w:rStyle w:val="Hipercze"/>
            <w:noProof/>
          </w:rPr>
          <w:t>2.8 Przechowywanie zapisów przez dostawcę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_Toc361314334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9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1"/>
        <w:tabs>
          <w:tab w:val="left" w:pos="482"/>
          <w:tab w:val="right" w:leader="dot" w:pos="10194"/>
        </w:tabs>
        <w:rPr>
          <w:b w:val="0"/>
          <w:bCs w:val="0"/>
          <w:caps w:val="0"/>
          <w:noProof/>
          <w:sz w:val="24"/>
          <w:szCs w:val="24"/>
        </w:rPr>
      </w:pPr>
      <w:hyperlink w:anchor="_Toc361314335" w:history="1">
        <w:r w:rsidR="00081BEA" w:rsidRPr="00BF4AAF">
          <w:rPr>
            <w:rStyle w:val="Hipercze"/>
            <w:noProof/>
          </w:rPr>
          <w:t>3.</w:t>
        </w:r>
        <w:r w:rsidR="00081BEA">
          <w:rPr>
            <w:b w:val="0"/>
            <w:bCs w:val="0"/>
            <w: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ZAŁĄCZNIKI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_Toc361314335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10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36" w:history="1">
        <w:r w:rsidR="00081BEA" w:rsidRPr="00BF4AAF">
          <w:rPr>
            <w:rStyle w:val="Hipercze"/>
            <w:noProof/>
          </w:rPr>
          <w:t>3.1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Załącznik nr 1 - Świadectwo zatwierdzenia części cz. 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_Toc361314336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11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 w:rsidP="00BC2C0F">
      <w:pPr>
        <w:pStyle w:val="Spistreci2"/>
        <w:rPr>
          <w:smallCaps w:val="0"/>
          <w:noProof/>
          <w:sz w:val="24"/>
          <w:szCs w:val="24"/>
        </w:rPr>
      </w:pPr>
      <w:hyperlink w:anchor="_Toc361314337" w:history="1">
        <w:r w:rsidR="00081BEA" w:rsidRPr="00BF4AAF">
          <w:rPr>
            <w:rStyle w:val="Hipercze"/>
            <w:noProof/>
          </w:rPr>
          <w:t>3.2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Załącznik nr 2 - Karta pomiarowa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_Toc361314337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12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9074A4">
      <w:pPr>
        <w:pStyle w:val="Spistreci2"/>
        <w:rPr>
          <w:smallCaps w:val="0"/>
          <w:noProof/>
          <w:sz w:val="24"/>
          <w:szCs w:val="24"/>
        </w:rPr>
      </w:pPr>
      <w:hyperlink w:anchor="_Toc361314339" w:history="1">
        <w:r w:rsidR="00081BEA" w:rsidRPr="00BF4AAF">
          <w:rPr>
            <w:rStyle w:val="Hipercze"/>
            <w:noProof/>
          </w:rPr>
          <w:t>3.3</w:t>
        </w:r>
        <w:r w:rsidR="00081BEA">
          <w:rPr>
            <w:smallCaps w:val="0"/>
            <w:noProof/>
            <w:sz w:val="24"/>
            <w:szCs w:val="24"/>
          </w:rPr>
          <w:tab/>
        </w:r>
        <w:r w:rsidR="00081BEA" w:rsidRPr="00BF4AAF">
          <w:rPr>
            <w:rStyle w:val="Hipercze"/>
            <w:noProof/>
          </w:rPr>
          <w:t>Załącznik nr 3 - Wniosek o akceptację odchylenia</w:t>
        </w:r>
        <w:r w:rsidR="00081BEA">
          <w:rPr>
            <w:noProof/>
            <w:webHidden/>
          </w:rPr>
          <w:tab/>
        </w:r>
        <w:r w:rsidR="00081BEA">
          <w:rPr>
            <w:noProof/>
            <w:webHidden/>
          </w:rPr>
          <w:fldChar w:fldCharType="begin"/>
        </w:r>
        <w:r w:rsidR="00081BEA">
          <w:rPr>
            <w:noProof/>
            <w:webHidden/>
          </w:rPr>
          <w:instrText xml:space="preserve"> PAGEREF _Toc361314339 \h </w:instrText>
        </w:r>
        <w:r w:rsidR="00081BEA">
          <w:rPr>
            <w:noProof/>
            <w:webHidden/>
          </w:rPr>
        </w:r>
        <w:r w:rsidR="00081BEA">
          <w:rPr>
            <w:noProof/>
            <w:webHidden/>
          </w:rPr>
          <w:fldChar w:fldCharType="separate"/>
        </w:r>
        <w:r w:rsidR="00081BEA">
          <w:rPr>
            <w:noProof/>
            <w:webHidden/>
          </w:rPr>
          <w:t>13</w:t>
        </w:r>
        <w:r w:rsidR="00081BEA">
          <w:rPr>
            <w:noProof/>
            <w:webHidden/>
          </w:rPr>
          <w:fldChar w:fldCharType="end"/>
        </w:r>
      </w:hyperlink>
    </w:p>
    <w:p w:rsidR="00081BEA" w:rsidRDefault="00081BEA" w:rsidP="00A04831">
      <w:pPr>
        <w:pStyle w:val="SpisTabel"/>
      </w:pPr>
      <w:r>
        <w:rPr>
          <w:u w:val="single"/>
        </w:rPr>
        <w:fldChar w:fldCharType="end"/>
      </w:r>
    </w:p>
    <w:p w:rsidR="00081BEA" w:rsidRPr="00E4614D" w:rsidRDefault="00081BEA" w:rsidP="00A04831">
      <w:pPr>
        <w:pStyle w:val="SpisTabel"/>
      </w:pPr>
      <w:r w:rsidRPr="00E4614D">
        <w:t>SPIS TABEL</w:t>
      </w:r>
    </w:p>
    <w:p w:rsidR="00081BEA" w:rsidRPr="00823801" w:rsidRDefault="00081BEA" w:rsidP="00A04831">
      <w:pPr>
        <w:pStyle w:val="Spisilustracji"/>
        <w:tabs>
          <w:tab w:val="right" w:leader="dot" w:pos="10194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86429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/>
      </w:r>
      <w:r w:rsidRPr="0086429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TOC \h \z \c "Tabela" </w:instrText>
      </w:r>
      <w:r w:rsidRPr="0086429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hyperlink w:anchor="_Toc264538191" w:history="1">
        <w:r w:rsidRPr="00823801">
          <w:rPr>
            <w:rStyle w:val="Hipercze"/>
            <w:rFonts w:ascii="Arial" w:hAnsi="Arial" w:cs="Arial"/>
            <w:noProof/>
            <w:sz w:val="20"/>
            <w:szCs w:val="20"/>
          </w:rPr>
          <w:t>Tabela 1 Zmiany wprowadzone w specyfikacji</w:t>
        </w:r>
        <w:r w:rsidRPr="0082380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2380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2380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_Toc264538191 \h </w:instrText>
        </w:r>
        <w:r w:rsidRPr="00823801">
          <w:rPr>
            <w:rFonts w:ascii="Arial" w:hAnsi="Arial" w:cs="Arial"/>
            <w:noProof/>
            <w:webHidden/>
            <w:sz w:val="20"/>
            <w:szCs w:val="20"/>
          </w:rPr>
        </w:r>
        <w:r w:rsidRPr="0082380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Pr="0082380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81BEA" w:rsidRDefault="009074A4" w:rsidP="00A04831">
      <w:pPr>
        <w:pStyle w:val="Spisilustracji"/>
        <w:tabs>
          <w:tab w:val="right" w:leader="dot" w:pos="10194"/>
        </w:tabs>
        <w:spacing w:line="360" w:lineRule="auto"/>
        <w:rPr>
          <w:noProof/>
        </w:rPr>
      </w:pPr>
      <w:hyperlink w:anchor="_Toc264538192" w:history="1">
        <w:r w:rsidR="00081BEA" w:rsidRPr="00823801">
          <w:rPr>
            <w:rStyle w:val="Hipercze"/>
            <w:rFonts w:ascii="Arial" w:hAnsi="Arial" w:cs="Arial"/>
            <w:noProof/>
            <w:sz w:val="20"/>
            <w:szCs w:val="20"/>
          </w:rPr>
          <w:t>Tabela 2 Statusy dopuszczenia pierwszej części</w:t>
        </w:r>
        <w:r w:rsidR="00081BEA" w:rsidRPr="0082380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081BEA" w:rsidRPr="0082380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81BEA" w:rsidRPr="0082380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_Toc264538192 \h </w:instrText>
        </w:r>
        <w:r w:rsidR="00081BEA" w:rsidRPr="00823801">
          <w:rPr>
            <w:rFonts w:ascii="Arial" w:hAnsi="Arial" w:cs="Arial"/>
            <w:noProof/>
            <w:webHidden/>
            <w:sz w:val="20"/>
            <w:szCs w:val="20"/>
          </w:rPr>
        </w:r>
        <w:r w:rsidR="00081BEA" w:rsidRPr="0082380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081BEA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081BEA" w:rsidRPr="0082380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81BEA" w:rsidRPr="00864296" w:rsidRDefault="00081BEA" w:rsidP="00A0483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6429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:rsidR="00081BEA" w:rsidRDefault="00081BEA" w:rsidP="008C41C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Pr="00691512" w:rsidRDefault="00081BEA" w:rsidP="00EE3483">
      <w:pPr>
        <w:pStyle w:val="Nagwek1"/>
        <w:jc w:val="right"/>
        <w:rPr>
          <w:kern w:val="0"/>
          <w:u w:val="single"/>
        </w:rPr>
      </w:pPr>
      <w:bookmarkStart w:id="3" w:name="_Toc361314316"/>
      <w:r w:rsidRPr="00EE3483">
        <w:rPr>
          <w:color w:val="000000"/>
        </w:rPr>
        <w:lastRenderedPageBreak/>
        <w:t xml:space="preserve">1. </w:t>
      </w:r>
      <w:bookmarkStart w:id="4" w:name="_Toc259193120"/>
      <w:r w:rsidRPr="00691512">
        <w:rPr>
          <w:kern w:val="0"/>
          <w:u w:val="single"/>
        </w:rPr>
        <w:t>INFORMACJE OGÓLNE</w:t>
      </w:r>
      <w:bookmarkEnd w:id="3"/>
      <w:bookmarkEnd w:id="4"/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Default="00081BEA" w:rsidP="001F519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1BEA" w:rsidRPr="00F110D9" w:rsidRDefault="00081BEA" w:rsidP="00D9628A">
      <w:pPr>
        <w:pStyle w:val="Nagwek2"/>
      </w:pPr>
      <w:bookmarkStart w:id="5" w:name="_Toc361314317"/>
      <w:r w:rsidRPr="00DA2371">
        <w:t>Wstęp</w:t>
      </w:r>
      <w:bookmarkEnd w:id="5"/>
      <w:r w:rsidRPr="00DA2371">
        <w:t xml:space="preserve"> </w:t>
      </w:r>
      <w:r w:rsidRPr="00DA2371">
        <w:tab/>
      </w:r>
    </w:p>
    <w:p w:rsidR="00081BEA" w:rsidRDefault="00081BEA" w:rsidP="00F110D9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Niniejsza</w:t>
      </w:r>
      <w:r w:rsidRPr="001F51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instrukcja została opracowana przez Dział Zapewnienia Jakości Solaris w celu zdefiniowania zasad dopuszczenia pierwszej części / zespołu do użycia w procesie produkcji autobusów. Dokument ten skierowany jest do nowych i obecnych dostawców dostarczających części / zespoły na pierwszy montaż do zakładów w Środzie Wlkp. i Bolechowie.</w:t>
      </w:r>
    </w:p>
    <w:p w:rsidR="00081BEA" w:rsidRDefault="00081BEA" w:rsidP="001F519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Dostawca zobowiązany jest do zapoznania się z zamieszczonymi w instrukcji wymaganiami oraz do ich wypełnienia.</w:t>
      </w:r>
    </w:p>
    <w:p w:rsidR="00081BEA" w:rsidRPr="00661ED1" w:rsidRDefault="00081BEA" w:rsidP="00C42D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</w:t>
      </w:r>
      <w:r w:rsidRPr="00661ED1">
        <w:rPr>
          <w:rFonts w:ascii="Arial" w:hAnsi="Arial" w:cs="Arial"/>
          <w:sz w:val="20"/>
          <w:szCs w:val="20"/>
        </w:rPr>
        <w:t>rzed</w:t>
      </w:r>
      <w:r>
        <w:rPr>
          <w:rFonts w:ascii="Arial" w:hAnsi="Arial" w:cs="Arial"/>
          <w:sz w:val="20"/>
          <w:szCs w:val="20"/>
        </w:rPr>
        <w:t xml:space="preserve"> przyjęciem zamówienia</w:t>
      </w:r>
      <w:r w:rsidRPr="00661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Solaris na daną część / zespół, dostawca </w:t>
      </w:r>
      <w:r w:rsidRPr="00661ED1">
        <w:rPr>
          <w:rFonts w:ascii="Arial" w:hAnsi="Arial" w:cs="Arial"/>
          <w:sz w:val="20"/>
          <w:szCs w:val="20"/>
        </w:rPr>
        <w:t>zobow</w:t>
      </w:r>
      <w:r>
        <w:rPr>
          <w:rFonts w:ascii="Arial" w:hAnsi="Arial" w:cs="Arial"/>
          <w:sz w:val="20"/>
          <w:szCs w:val="20"/>
        </w:rPr>
        <w:t>iązany jest potwierdzić</w:t>
      </w:r>
      <w:r w:rsidRPr="00661ED1">
        <w:rPr>
          <w:rFonts w:ascii="Arial" w:hAnsi="Arial" w:cs="Arial"/>
          <w:sz w:val="20"/>
          <w:szCs w:val="20"/>
        </w:rPr>
        <w:t>, że całość zapis</w:t>
      </w:r>
      <w:r>
        <w:rPr>
          <w:rFonts w:ascii="Arial" w:hAnsi="Arial" w:cs="Arial"/>
          <w:sz w:val="20"/>
          <w:szCs w:val="20"/>
        </w:rPr>
        <w:t xml:space="preserve">ów dokumentacji technicznej Solaris oraz wymagania dotyczące specyfikacji są zrozumiałe, a </w:t>
      </w:r>
      <w:r w:rsidRPr="00661ED1">
        <w:rPr>
          <w:rFonts w:ascii="Arial" w:hAnsi="Arial" w:cs="Arial"/>
          <w:sz w:val="20"/>
          <w:szCs w:val="20"/>
        </w:rPr>
        <w:t xml:space="preserve">proces </w:t>
      </w:r>
      <w:r>
        <w:rPr>
          <w:rFonts w:ascii="Arial" w:hAnsi="Arial" w:cs="Arial"/>
          <w:sz w:val="20"/>
          <w:szCs w:val="20"/>
        </w:rPr>
        <w:t xml:space="preserve">produkcyjny </w:t>
      </w:r>
      <w:r w:rsidRPr="00661ED1">
        <w:rPr>
          <w:rFonts w:ascii="Arial" w:hAnsi="Arial" w:cs="Arial"/>
          <w:sz w:val="20"/>
          <w:szCs w:val="20"/>
        </w:rPr>
        <w:t xml:space="preserve">posiada potencjał zdolny do wytwarzania </w:t>
      </w:r>
      <w:r>
        <w:rPr>
          <w:rFonts w:ascii="Arial" w:hAnsi="Arial" w:cs="Arial"/>
          <w:sz w:val="20"/>
          <w:szCs w:val="20"/>
        </w:rPr>
        <w:t>i skontrolowania części</w:t>
      </w:r>
      <w:r w:rsidRPr="00661ED1">
        <w:rPr>
          <w:rFonts w:ascii="Arial" w:hAnsi="Arial" w:cs="Arial"/>
          <w:sz w:val="20"/>
          <w:szCs w:val="20"/>
        </w:rPr>
        <w:t xml:space="preserve"> spełniających te wymagania w rzeczywis</w:t>
      </w:r>
      <w:r>
        <w:rPr>
          <w:rFonts w:ascii="Arial" w:hAnsi="Arial" w:cs="Arial"/>
          <w:sz w:val="20"/>
          <w:szCs w:val="20"/>
        </w:rPr>
        <w:t>tych warunkach produkcyjnych, w uzgodnionej ilości.</w:t>
      </w:r>
    </w:p>
    <w:p w:rsidR="00081BEA" w:rsidRDefault="00081BEA" w:rsidP="00A553A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Dostarczając części / zespoły do Solaris, dostawca odpowiada za ich zgodność, spełnienie wymagań Solaris oraz wymagań prawnych. </w:t>
      </w:r>
    </w:p>
    <w:p w:rsidR="00081BEA" w:rsidRDefault="00081BEA" w:rsidP="001040BA">
      <w:pPr>
        <w:spacing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 przypadku wystąpienia jakichkolwiek pytań lub problemów ze zrozumieniem wymagań lub ich zmian zamieszczonych w niniejszej instrukcji prosimy o kontakt z Działem Zapewnienia Jakości w lokalizacji, do której element i/lub dokumentacja ma zostać dostarczony.</w:t>
      </w:r>
    </w:p>
    <w:p w:rsidR="00081BEA" w:rsidRPr="00C66CED" w:rsidRDefault="00081BEA" w:rsidP="00C66CED">
      <w:pPr>
        <w:pStyle w:val="Nagwek2"/>
        <w:spacing w:line="360" w:lineRule="auto"/>
        <w:ind w:left="578" w:hanging="578"/>
      </w:pPr>
      <w:bookmarkStart w:id="6" w:name="_Toc260130923"/>
      <w:bookmarkStart w:id="7" w:name="_Toc361314318"/>
      <w:r w:rsidRPr="009F6AFC">
        <w:t>Definicje</w:t>
      </w:r>
      <w:r>
        <w:t xml:space="preserve"> terminów i skrótów stosowanych </w:t>
      </w:r>
      <w:bookmarkEnd w:id="6"/>
      <w:r>
        <w:t>w instrukcji</w:t>
      </w:r>
      <w:bookmarkEnd w:id="7"/>
      <w:r>
        <w:t xml:space="preserve"> </w:t>
      </w:r>
    </w:p>
    <w:p w:rsidR="00081BEA" w:rsidRPr="00CA03CF" w:rsidRDefault="00081BEA" w:rsidP="00C66CED">
      <w:pPr>
        <w:spacing w:before="100" w:beforeAutospacing="1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CA03CF">
        <w:rPr>
          <w:rFonts w:ascii="Arial" w:hAnsi="Arial" w:cs="Arial"/>
          <w:b/>
          <w:i/>
          <w:sz w:val="20"/>
          <w:szCs w:val="20"/>
          <w:lang w:val="en-US"/>
        </w:rPr>
        <w:t>Solaris</w:t>
      </w:r>
      <w:r w:rsidRPr="00CA03CF">
        <w:rPr>
          <w:rFonts w:ascii="Arial" w:hAnsi="Arial" w:cs="Arial"/>
          <w:b/>
          <w:sz w:val="20"/>
          <w:szCs w:val="20"/>
          <w:lang w:val="en-US"/>
        </w:rPr>
        <w:t xml:space="preserve"> – </w:t>
      </w:r>
      <w:r w:rsidRPr="00CA03CF">
        <w:rPr>
          <w:rFonts w:ascii="Arial" w:hAnsi="Arial" w:cs="Arial"/>
          <w:sz w:val="20"/>
          <w:szCs w:val="20"/>
          <w:lang w:val="en-US"/>
        </w:rPr>
        <w:t>Solaris Bus &amp; Coach S.A.</w:t>
      </w:r>
    </w:p>
    <w:p w:rsidR="00081BEA" w:rsidRDefault="00081BEA" w:rsidP="004C7D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Część / zespół</w:t>
      </w:r>
      <w:r w:rsidRPr="00CA03CF">
        <w:rPr>
          <w:rFonts w:ascii="Arial" w:hAnsi="Arial" w:cs="Arial"/>
          <w:b/>
          <w:i/>
          <w:sz w:val="20"/>
          <w:szCs w:val="20"/>
        </w:rPr>
        <w:t xml:space="preserve"> </w:t>
      </w:r>
      <w:r w:rsidRPr="00BC3E4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każdy przedmiot zakupów dokonywanych przez Solaris tj. materiały, części, surowce, </w:t>
      </w:r>
      <w:r w:rsidRPr="00BC3E4E">
        <w:rPr>
          <w:rFonts w:ascii="Arial" w:hAnsi="Arial" w:cs="Arial"/>
          <w:sz w:val="20"/>
          <w:szCs w:val="20"/>
        </w:rPr>
        <w:t>towar</w:t>
      </w:r>
      <w:r>
        <w:rPr>
          <w:rFonts w:ascii="Arial" w:hAnsi="Arial" w:cs="Arial"/>
          <w:sz w:val="20"/>
          <w:szCs w:val="20"/>
        </w:rPr>
        <w:t>y, wyroby</w:t>
      </w:r>
      <w:r w:rsidRPr="00BC3E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C3E4E">
        <w:rPr>
          <w:rFonts w:ascii="Arial" w:hAnsi="Arial" w:cs="Arial"/>
          <w:sz w:val="20"/>
          <w:szCs w:val="20"/>
        </w:rPr>
        <w:t>produkt</w:t>
      </w:r>
      <w:r>
        <w:rPr>
          <w:rFonts w:ascii="Arial" w:hAnsi="Arial" w:cs="Arial"/>
          <w:sz w:val="20"/>
          <w:szCs w:val="20"/>
        </w:rPr>
        <w:t>y, półprodukty</w:t>
      </w:r>
      <w:r w:rsidRPr="00BC3E4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podzespoły, komponenty</w:t>
      </w:r>
    </w:p>
    <w:p w:rsidR="00081BEA" w:rsidRPr="00354859" w:rsidRDefault="00081BEA" w:rsidP="0035485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76D1">
        <w:rPr>
          <w:rFonts w:ascii="Arial" w:hAnsi="Arial" w:cs="Arial"/>
          <w:b/>
          <w:i/>
          <w:sz w:val="20"/>
          <w:szCs w:val="20"/>
        </w:rPr>
        <w:t xml:space="preserve">Dostawca </w:t>
      </w:r>
      <w:r w:rsidRPr="00BC3E4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organizacja dostarczająca część / zespół do</w:t>
      </w:r>
      <w:r w:rsidRPr="008602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Solaris</w:t>
      </w:r>
    </w:p>
    <w:p w:rsidR="00081BEA" w:rsidRDefault="00081BEA" w:rsidP="00ED4E6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1BEA" w:rsidRPr="00354859" w:rsidRDefault="00081BEA" w:rsidP="00ED4E6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1BEA" w:rsidRPr="00C66CED" w:rsidRDefault="00081BEA" w:rsidP="00C66CED">
      <w:pPr>
        <w:pStyle w:val="Nagwek2"/>
        <w:spacing w:before="100" w:beforeAutospacing="1"/>
        <w:ind w:left="578" w:hanging="578"/>
      </w:pPr>
      <w:bookmarkStart w:id="8" w:name="_Toc260130924"/>
      <w:bookmarkStart w:id="9" w:name="_Toc361314319"/>
      <w:r>
        <w:lastRenderedPageBreak/>
        <w:t>Zmiany</w:t>
      </w:r>
      <w:bookmarkEnd w:id="8"/>
      <w:bookmarkEnd w:id="9"/>
      <w:r>
        <w:t xml:space="preserve"> </w:t>
      </w:r>
    </w:p>
    <w:p w:rsidR="00081BEA" w:rsidRDefault="00081BEA" w:rsidP="00C66CE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Informacje zawarte w instrukcji mogą ulegać zmianom. Solaris każdorazowo poinformuję dostawcę o wprowadzonej zmianie. Dostawca zobowiązany jest zapoznać się i zastosować się do wprowadzonej w instrukcji zmiany.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Każda modyfikacja instrukcji powoduje zmianę numeru wydania. Poprzednie wydanie traci wówczas ważność obowiązywania. </w:t>
      </w:r>
    </w:p>
    <w:p w:rsidR="00081BEA" w:rsidRPr="00503A79" w:rsidRDefault="00081BEA" w:rsidP="001040BA">
      <w:pPr>
        <w:pStyle w:val="Legenda"/>
        <w:spacing w:before="100" w:beforeAutospacing="1" w:after="120"/>
        <w:rPr>
          <w:rFonts w:ascii="Arial" w:hAnsi="Arial" w:cs="Arial"/>
          <w:b w:val="0"/>
          <w:sz w:val="18"/>
          <w:szCs w:val="18"/>
        </w:rPr>
      </w:pPr>
      <w:bookmarkStart w:id="10" w:name="_Toc264538191"/>
      <w:r w:rsidRPr="00503A79">
        <w:rPr>
          <w:rFonts w:ascii="Arial" w:hAnsi="Arial" w:cs="Arial"/>
        </w:rPr>
        <w:t xml:space="preserve">Tabela </w:t>
      </w:r>
      <w:r w:rsidRPr="00503A79">
        <w:rPr>
          <w:rFonts w:ascii="Arial" w:hAnsi="Arial" w:cs="Arial"/>
        </w:rPr>
        <w:fldChar w:fldCharType="begin"/>
      </w:r>
      <w:r w:rsidRPr="00503A79">
        <w:rPr>
          <w:rFonts w:ascii="Arial" w:hAnsi="Arial" w:cs="Arial"/>
        </w:rPr>
        <w:instrText xml:space="preserve"> SEQ Tabela \* ARABIC </w:instrText>
      </w:r>
      <w:r w:rsidRPr="00503A7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503A79">
        <w:rPr>
          <w:rFonts w:ascii="Arial" w:hAnsi="Arial" w:cs="Arial"/>
        </w:rPr>
        <w:fldChar w:fldCharType="end"/>
      </w:r>
      <w:r w:rsidRPr="00503A79">
        <w:rPr>
          <w:rFonts w:ascii="Arial" w:hAnsi="Arial" w:cs="Arial"/>
        </w:rPr>
        <w:t xml:space="preserve"> Zmiany wprowadzone w specyfikacji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837"/>
        <w:gridCol w:w="1510"/>
        <w:gridCol w:w="5760"/>
      </w:tblGrid>
      <w:tr w:rsidR="00081BEA" w:rsidTr="006F3E41">
        <w:tc>
          <w:tcPr>
            <w:tcW w:w="1261" w:type="dxa"/>
            <w:vAlign w:val="center"/>
          </w:tcPr>
          <w:p w:rsidR="00081BEA" w:rsidRPr="006F3E41" w:rsidRDefault="00081BEA" w:rsidP="006F3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Numer zmiany</w:t>
            </w:r>
          </w:p>
        </w:tc>
        <w:tc>
          <w:tcPr>
            <w:tcW w:w="1837" w:type="dxa"/>
            <w:vAlign w:val="center"/>
          </w:tcPr>
          <w:p w:rsidR="00081BEA" w:rsidRPr="006F3E41" w:rsidRDefault="00081BEA" w:rsidP="006F3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Data wprowadzenia zmiany</w:t>
            </w:r>
          </w:p>
        </w:tc>
        <w:tc>
          <w:tcPr>
            <w:tcW w:w="1510" w:type="dxa"/>
            <w:vAlign w:val="center"/>
          </w:tcPr>
          <w:p w:rsidR="00081BEA" w:rsidRPr="006F3E41" w:rsidRDefault="00081BEA" w:rsidP="006F3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Strona/y objęta zmianą</w:t>
            </w:r>
          </w:p>
        </w:tc>
        <w:tc>
          <w:tcPr>
            <w:tcW w:w="5760" w:type="dxa"/>
            <w:vAlign w:val="center"/>
          </w:tcPr>
          <w:p w:rsidR="00081BEA" w:rsidRPr="006F3E41" w:rsidRDefault="00081BEA" w:rsidP="006F3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Opis wprowadzonej zmiany</w:t>
            </w:r>
          </w:p>
        </w:tc>
      </w:tr>
      <w:tr w:rsidR="00081BEA" w:rsidTr="006F3E41">
        <w:trPr>
          <w:trHeight w:val="471"/>
        </w:trPr>
        <w:tc>
          <w:tcPr>
            <w:tcW w:w="1261" w:type="dxa"/>
          </w:tcPr>
          <w:p w:rsidR="00081BEA" w:rsidRPr="001B5C52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081BEA" w:rsidRPr="001B5C52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25.05.2012</w:t>
            </w:r>
          </w:p>
        </w:tc>
        <w:tc>
          <w:tcPr>
            <w:tcW w:w="1510" w:type="dxa"/>
          </w:tcPr>
          <w:p w:rsidR="00081BEA" w:rsidRPr="001B5C52" w:rsidRDefault="00081BEA" w:rsidP="00C5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081BEA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Zmiana Działu Kontroli Procesu Produkcji na Dział Zapewnienia Jakości</w:t>
            </w:r>
          </w:p>
          <w:p w:rsidR="00081BEA" w:rsidRPr="001B5C52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EA" w:rsidTr="006F3E41">
        <w:trPr>
          <w:trHeight w:val="521"/>
        </w:trPr>
        <w:tc>
          <w:tcPr>
            <w:tcW w:w="1261" w:type="dxa"/>
          </w:tcPr>
          <w:p w:rsidR="00081BEA" w:rsidRPr="001B5C52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081BEA" w:rsidRPr="001B5C52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10.07.2013</w:t>
            </w:r>
          </w:p>
        </w:tc>
        <w:tc>
          <w:tcPr>
            <w:tcW w:w="1510" w:type="dxa"/>
          </w:tcPr>
          <w:p w:rsidR="00081BEA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81BEA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BEA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BEA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1BEA" w:rsidRPr="001B5C52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003">
              <w:rPr>
                <w:rFonts w:ascii="Arial" w:hAnsi="Arial" w:cs="Arial"/>
                <w:sz w:val="20"/>
                <w:szCs w:val="20"/>
              </w:rPr>
              <w:t>11-13</w:t>
            </w:r>
          </w:p>
        </w:tc>
        <w:tc>
          <w:tcPr>
            <w:tcW w:w="5760" w:type="dxa"/>
          </w:tcPr>
          <w:p w:rsidR="00081BEA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C52">
              <w:rPr>
                <w:rFonts w:ascii="Arial" w:hAnsi="Arial" w:cs="Arial"/>
                <w:sz w:val="20"/>
                <w:szCs w:val="20"/>
              </w:rPr>
              <w:t>Dodano zapis o sprawdzeniu dostarczonej próbki elementu spawanego przez Głównego Spawalnika lub Nadzór Spawalniczy</w:t>
            </w:r>
          </w:p>
          <w:p w:rsidR="00081BEA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1BEA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Wprowadzono nowe edycje</w:t>
            </w:r>
            <w:r w:rsidRPr="00E22003">
              <w:rPr>
                <w:rFonts w:ascii="Arial" w:hAnsi="Arial" w:cs="Arial"/>
                <w:sz w:val="20"/>
                <w:szCs w:val="20"/>
              </w:rPr>
              <w:t xml:space="preserve"> załączników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81BEA" w:rsidRPr="001B5C52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pomiarowa, Karta próbnej zabudowy, Świadectwo zatwierdzenia części, Wniosek o akceptację odchylenia</w:t>
            </w:r>
          </w:p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Pr="001B5C52" w:rsidRDefault="00081BEA" w:rsidP="00C5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081BEA" w:rsidRPr="001B5C52" w:rsidRDefault="00081BEA" w:rsidP="00C53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081BEA" w:rsidRPr="001B5C52" w:rsidRDefault="00081BEA" w:rsidP="001B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081BEA" w:rsidRPr="001B5C52" w:rsidRDefault="00081BEA" w:rsidP="001B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C53542"/>
        </w:tc>
        <w:tc>
          <w:tcPr>
            <w:tcW w:w="1837" w:type="dxa"/>
          </w:tcPr>
          <w:p w:rsidR="00081BEA" w:rsidRDefault="00081BEA" w:rsidP="00C53542"/>
        </w:tc>
        <w:tc>
          <w:tcPr>
            <w:tcW w:w="1510" w:type="dxa"/>
          </w:tcPr>
          <w:p w:rsidR="00081BEA" w:rsidRDefault="00081BEA" w:rsidP="00C53542"/>
        </w:tc>
        <w:tc>
          <w:tcPr>
            <w:tcW w:w="5760" w:type="dxa"/>
          </w:tcPr>
          <w:p w:rsidR="00081BEA" w:rsidRDefault="00081BEA" w:rsidP="00C53542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E60C17"/>
        </w:tc>
        <w:tc>
          <w:tcPr>
            <w:tcW w:w="1837" w:type="dxa"/>
          </w:tcPr>
          <w:p w:rsidR="00081BEA" w:rsidRDefault="00081BEA" w:rsidP="00E60C17"/>
        </w:tc>
        <w:tc>
          <w:tcPr>
            <w:tcW w:w="1510" w:type="dxa"/>
          </w:tcPr>
          <w:p w:rsidR="00081BEA" w:rsidRDefault="00081BEA" w:rsidP="00E60C17"/>
        </w:tc>
        <w:tc>
          <w:tcPr>
            <w:tcW w:w="5760" w:type="dxa"/>
          </w:tcPr>
          <w:p w:rsidR="00081BEA" w:rsidRDefault="00081BEA" w:rsidP="00E60C17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E60C17"/>
        </w:tc>
        <w:tc>
          <w:tcPr>
            <w:tcW w:w="1837" w:type="dxa"/>
          </w:tcPr>
          <w:p w:rsidR="00081BEA" w:rsidRDefault="00081BEA" w:rsidP="00E60C17"/>
        </w:tc>
        <w:tc>
          <w:tcPr>
            <w:tcW w:w="1510" w:type="dxa"/>
          </w:tcPr>
          <w:p w:rsidR="00081BEA" w:rsidRDefault="00081BEA" w:rsidP="00E60C17"/>
        </w:tc>
        <w:tc>
          <w:tcPr>
            <w:tcW w:w="5760" w:type="dxa"/>
          </w:tcPr>
          <w:p w:rsidR="00081BEA" w:rsidRDefault="00081BEA" w:rsidP="00E60C17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E60C17"/>
        </w:tc>
        <w:tc>
          <w:tcPr>
            <w:tcW w:w="1837" w:type="dxa"/>
          </w:tcPr>
          <w:p w:rsidR="00081BEA" w:rsidRDefault="00081BEA" w:rsidP="00E60C17"/>
        </w:tc>
        <w:tc>
          <w:tcPr>
            <w:tcW w:w="1510" w:type="dxa"/>
          </w:tcPr>
          <w:p w:rsidR="00081BEA" w:rsidRDefault="00081BEA" w:rsidP="00E60C17"/>
        </w:tc>
        <w:tc>
          <w:tcPr>
            <w:tcW w:w="5760" w:type="dxa"/>
          </w:tcPr>
          <w:p w:rsidR="00081BEA" w:rsidRDefault="00081BEA" w:rsidP="00E60C17"/>
        </w:tc>
      </w:tr>
      <w:tr w:rsidR="00081BEA" w:rsidTr="006F3E41">
        <w:trPr>
          <w:trHeight w:val="528"/>
        </w:trPr>
        <w:tc>
          <w:tcPr>
            <w:tcW w:w="1261" w:type="dxa"/>
          </w:tcPr>
          <w:p w:rsidR="00081BEA" w:rsidRDefault="00081BEA" w:rsidP="00E60C17"/>
        </w:tc>
        <w:tc>
          <w:tcPr>
            <w:tcW w:w="1837" w:type="dxa"/>
          </w:tcPr>
          <w:p w:rsidR="00081BEA" w:rsidRDefault="00081BEA" w:rsidP="00E60C17"/>
        </w:tc>
        <w:tc>
          <w:tcPr>
            <w:tcW w:w="1510" w:type="dxa"/>
          </w:tcPr>
          <w:p w:rsidR="00081BEA" w:rsidRDefault="00081BEA" w:rsidP="00E60C17"/>
        </w:tc>
        <w:tc>
          <w:tcPr>
            <w:tcW w:w="5760" w:type="dxa"/>
          </w:tcPr>
          <w:p w:rsidR="00081BEA" w:rsidRDefault="00081BEA" w:rsidP="00E60C17"/>
        </w:tc>
      </w:tr>
    </w:tbl>
    <w:p w:rsidR="00081BEA" w:rsidRPr="00E450F3" w:rsidRDefault="00081BEA" w:rsidP="00BC5442">
      <w:pPr>
        <w:pStyle w:val="Nagwek1"/>
        <w:jc w:val="right"/>
        <w:rPr>
          <w:kern w:val="0"/>
          <w:u w:val="single"/>
        </w:rPr>
      </w:pPr>
      <w:bookmarkStart w:id="11" w:name="_Toc361314320"/>
      <w:r w:rsidRPr="00BC5442">
        <w:rPr>
          <w:kern w:val="0"/>
        </w:rPr>
        <w:lastRenderedPageBreak/>
        <w:t>2.</w:t>
      </w:r>
      <w:r>
        <w:rPr>
          <w:kern w:val="0"/>
          <w:u w:val="single"/>
        </w:rPr>
        <w:t xml:space="preserve"> </w:t>
      </w:r>
      <w:r w:rsidRPr="00E450F3">
        <w:rPr>
          <w:kern w:val="0"/>
          <w:u w:val="single"/>
        </w:rPr>
        <w:t>WYMAGANIA</w:t>
      </w:r>
      <w:r>
        <w:rPr>
          <w:kern w:val="0"/>
          <w:u w:val="single"/>
        </w:rPr>
        <w:t xml:space="preserve"> DLA DOSTAWCÓW</w:t>
      </w:r>
      <w:bookmarkEnd w:id="11"/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29417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1BEA" w:rsidRDefault="00081BEA" w:rsidP="008C6D57">
      <w:pPr>
        <w:pStyle w:val="Nagwek2"/>
        <w:numPr>
          <w:ilvl w:val="1"/>
          <w:numId w:val="5"/>
        </w:numPr>
      </w:pPr>
      <w:bookmarkStart w:id="12" w:name="_Toc361314321"/>
      <w:r w:rsidRPr="00661ED1">
        <w:t>Cel</w:t>
      </w:r>
      <w:r>
        <w:t xml:space="preserve"> dopuszczenia pierwszej części / zespołu</w:t>
      </w:r>
      <w:r w:rsidRPr="00661ED1">
        <w:t>:</w:t>
      </w:r>
      <w:bookmarkEnd w:id="12"/>
    </w:p>
    <w:p w:rsidR="00081BEA" w:rsidRPr="008C6D57" w:rsidRDefault="00081BEA" w:rsidP="008C6D57"/>
    <w:p w:rsidR="00081BEA" w:rsidRDefault="00081BEA" w:rsidP="000B638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Celem procesu </w:t>
      </w:r>
      <w:r>
        <w:rPr>
          <w:rFonts w:ascii="Arial" w:hAnsi="Arial" w:cs="Arial"/>
          <w:sz w:val="20"/>
          <w:szCs w:val="20"/>
        </w:rPr>
        <w:t xml:space="preserve">dopuszczenia pierwszej części do produkcji </w:t>
      </w:r>
      <w:r>
        <w:rPr>
          <w:rFonts w:ascii="Arial" w:hAnsi="Arial" w:cs="Arial"/>
          <w:color w:val="000000"/>
          <w:sz w:val="20"/>
          <w:szCs w:val="20"/>
        </w:rPr>
        <w:t>jest:</w:t>
      </w:r>
    </w:p>
    <w:p w:rsidR="00081BEA" w:rsidRDefault="00081BEA" w:rsidP="00C5581D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zapewnienie, że w produkcji wykorzystywane są tylko i wyłącznie części/zespoły zgodne z wymaganiami Solaris oraz wymaganiami norm,</w:t>
      </w:r>
    </w:p>
    <w:p w:rsidR="00081BEA" w:rsidRDefault="00081BEA" w:rsidP="00C5581D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zapewnienie, że wymagania dokumentacji technicznej i specyfikacji Solaris zostały właściwie zrozumiane przez dostawcę,</w:t>
      </w:r>
    </w:p>
    <w:p w:rsidR="00081BEA" w:rsidRDefault="00081BEA" w:rsidP="00C5581D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zapewnienie, że dostawca jest w stanie wytwarzać części/zespoły stale spełniające te wymagania podczas bieżącej produkcji, przy uzgodnionej ilości.</w:t>
      </w:r>
    </w:p>
    <w:p w:rsidR="00081BEA" w:rsidRPr="00FA5837" w:rsidRDefault="00081BEA" w:rsidP="00CF4701">
      <w:pPr>
        <w:pStyle w:val="Nagwek2"/>
        <w:numPr>
          <w:ilvl w:val="1"/>
          <w:numId w:val="5"/>
        </w:numPr>
        <w:spacing w:before="100" w:beforeAutospacing="1" w:after="100" w:afterAutospacing="1" w:line="360" w:lineRule="auto"/>
      </w:pPr>
      <w:bookmarkStart w:id="13" w:name="_Toc361314322"/>
      <w:r>
        <w:t>Zakres dopuszczenia pierwszej części / zespołu</w:t>
      </w:r>
      <w:r w:rsidRPr="00661ED1">
        <w:t>:</w:t>
      </w:r>
      <w:bookmarkEnd w:id="13"/>
    </w:p>
    <w:p w:rsidR="00081BEA" w:rsidRPr="001040BA" w:rsidRDefault="00081BEA" w:rsidP="001040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2CD">
        <w:rPr>
          <w:rFonts w:ascii="Arial" w:hAnsi="Arial" w:cs="Arial"/>
          <w:sz w:val="20"/>
          <w:szCs w:val="20"/>
        </w:rPr>
        <w:t xml:space="preserve">Proces </w:t>
      </w:r>
      <w:r>
        <w:rPr>
          <w:rFonts w:ascii="Arial" w:hAnsi="Arial" w:cs="Arial"/>
          <w:sz w:val="20"/>
          <w:szCs w:val="20"/>
        </w:rPr>
        <w:t>dopuszczenia pierwszej części / zespołu</w:t>
      </w:r>
      <w:r w:rsidRPr="008F52C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 zastosowanie w przypadku dostawcy części / zespołów </w:t>
      </w:r>
      <w:r w:rsidRPr="00287B2D">
        <w:rPr>
          <w:rFonts w:ascii="Arial" w:hAnsi="Arial" w:cs="Arial"/>
          <w:sz w:val="20"/>
          <w:szCs w:val="20"/>
        </w:rPr>
        <w:t>dostarczanych na pierwszy montaż.</w:t>
      </w:r>
    </w:p>
    <w:p w:rsidR="00081BEA" w:rsidRPr="00D523C8" w:rsidRDefault="00081BEA" w:rsidP="008C6D57">
      <w:pPr>
        <w:pStyle w:val="Nagwek2"/>
        <w:numPr>
          <w:ilvl w:val="0"/>
          <w:numId w:val="0"/>
        </w:numPr>
        <w:spacing w:before="100" w:beforeAutospacing="1" w:after="100" w:afterAutospacing="1" w:line="360" w:lineRule="auto"/>
      </w:pPr>
      <w:bookmarkStart w:id="14" w:name="_Toc361314323"/>
      <w:r>
        <w:t xml:space="preserve">2.3    </w:t>
      </w:r>
      <w:r w:rsidRPr="00D523C8">
        <w:t xml:space="preserve">Przedłożenie </w:t>
      </w:r>
      <w:r w:rsidRPr="001040BA">
        <w:rPr>
          <w:color w:val="000000"/>
        </w:rPr>
        <w:t>części / zespoł</w:t>
      </w:r>
      <w:r>
        <w:rPr>
          <w:color w:val="000000"/>
        </w:rPr>
        <w:t>u</w:t>
      </w:r>
      <w:r w:rsidRPr="00D523C8">
        <w:t xml:space="preserve"> </w:t>
      </w:r>
      <w:r>
        <w:t>do dopuszczenia:</w:t>
      </w:r>
      <w:bookmarkEnd w:id="14"/>
    </w:p>
    <w:p w:rsidR="00081BEA" w:rsidRPr="0084065F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71141">
        <w:rPr>
          <w:rFonts w:ascii="Arial" w:hAnsi="Arial" w:cs="Arial"/>
          <w:color w:val="000000"/>
          <w:sz w:val="20"/>
          <w:szCs w:val="20"/>
        </w:rPr>
        <w:t>Przedłożenie</w:t>
      </w:r>
      <w:r w:rsidRPr="008711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części / zespołów</w:t>
      </w:r>
      <w:r>
        <w:rPr>
          <w:rFonts w:ascii="Arial" w:hAnsi="Arial" w:cs="Arial"/>
          <w:sz w:val="20"/>
          <w:szCs w:val="20"/>
        </w:rPr>
        <w:t xml:space="preserve"> do dopuszczenia przez Solaris</w:t>
      </w:r>
      <w:r w:rsidRPr="0084065F">
        <w:rPr>
          <w:rFonts w:ascii="Arial" w:hAnsi="Arial" w:cs="Arial"/>
          <w:sz w:val="20"/>
          <w:szCs w:val="20"/>
        </w:rPr>
        <w:t xml:space="preserve"> wymagane</w:t>
      </w:r>
      <w:r>
        <w:rPr>
          <w:rFonts w:ascii="Arial" w:hAnsi="Arial" w:cs="Arial"/>
          <w:sz w:val="20"/>
          <w:szCs w:val="20"/>
        </w:rPr>
        <w:t xml:space="preserve"> </w:t>
      </w:r>
      <w:r w:rsidRPr="0084065F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przed:</w:t>
      </w:r>
    </w:p>
    <w:p w:rsidR="00081BEA" w:rsidRDefault="00081BEA" w:rsidP="00125BF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4065F">
        <w:rPr>
          <w:rFonts w:ascii="Arial" w:hAnsi="Arial" w:cs="Arial"/>
          <w:sz w:val="20"/>
          <w:szCs w:val="20"/>
        </w:rPr>
        <w:t>ost</w:t>
      </w:r>
      <w:r>
        <w:rPr>
          <w:rFonts w:ascii="Arial" w:hAnsi="Arial" w:cs="Arial"/>
          <w:sz w:val="20"/>
          <w:szCs w:val="20"/>
        </w:rPr>
        <w:t>arczeniem nowej</w:t>
      </w:r>
      <w:r w:rsidRPr="00840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 / zespołu (np. określona część, nie była wcześniej dostarczana do Solaris) – Nowa Część lub/i Nowy Dostawca,</w:t>
      </w:r>
    </w:p>
    <w:p w:rsidR="00081BEA" w:rsidRDefault="00081BEA" w:rsidP="000363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zmodyfikowaniem</w:t>
      </w:r>
      <w:r w:rsidRPr="00840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części wskutek zmian wprowadzonych </w:t>
      </w:r>
      <w:r w:rsidRPr="0084065F">
        <w:rPr>
          <w:rFonts w:ascii="Arial" w:hAnsi="Arial" w:cs="Arial"/>
          <w:sz w:val="20"/>
          <w:szCs w:val="20"/>
        </w:rPr>
        <w:t>do projektu, specyfikacji lub materiałów</w:t>
      </w:r>
      <w:r>
        <w:rPr>
          <w:rFonts w:ascii="Arial" w:hAnsi="Arial" w:cs="Arial"/>
          <w:sz w:val="20"/>
          <w:szCs w:val="20"/>
        </w:rPr>
        <w:t xml:space="preserve"> – Zmiana w dokumentacji,</w:t>
      </w:r>
    </w:p>
    <w:p w:rsidR="00081BEA" w:rsidRDefault="00081BEA" w:rsidP="00125BF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0D6F">
        <w:rPr>
          <w:rFonts w:ascii="Arial" w:hAnsi="Arial" w:cs="Arial"/>
          <w:sz w:val="20"/>
          <w:szCs w:val="20"/>
        </w:rPr>
        <w:t xml:space="preserve">skorygowaniem niezgodności we wcześniej </w:t>
      </w:r>
      <w:r>
        <w:rPr>
          <w:rFonts w:ascii="Arial" w:hAnsi="Arial" w:cs="Arial"/>
          <w:sz w:val="20"/>
          <w:szCs w:val="20"/>
        </w:rPr>
        <w:t>dopuszczonej części - Ponowna kontrola,</w:t>
      </w:r>
    </w:p>
    <w:p w:rsidR="00081BEA" w:rsidRPr="00700D6F" w:rsidRDefault="00081BEA" w:rsidP="00125BF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wprowadzenia zmian technologicznych przez dostawcę: (zmiana materiału lub komponentu, nowe, dodatkowe narzędzia lub ich modyfikacja, remont lub zmiana układu istniejącego oprzyrządowania, zmiana w procesie lub metodzie wytwarzania)</w:t>
      </w:r>
    </w:p>
    <w:p w:rsidR="00081BEA" w:rsidRDefault="00081BEA" w:rsidP="009338A9">
      <w:pPr>
        <w:pStyle w:val="Nagwek2Zlewej0cm"/>
      </w:pPr>
      <w:bookmarkStart w:id="15" w:name="_Toc263629730"/>
      <w:bookmarkStart w:id="16" w:name="_Toc263629731"/>
      <w:bookmarkStart w:id="17" w:name="_Toc263629732"/>
      <w:bookmarkStart w:id="18" w:name="_Toc263629733"/>
      <w:bookmarkStart w:id="19" w:name="_Toc263629734"/>
      <w:bookmarkStart w:id="20" w:name="_Toc263629735"/>
      <w:bookmarkStart w:id="21" w:name="_Toc263629736"/>
      <w:bookmarkStart w:id="22" w:name="_Toc263629737"/>
      <w:bookmarkStart w:id="23" w:name="_Toc263629738"/>
      <w:bookmarkStart w:id="24" w:name="_Toc263629739"/>
      <w:bookmarkStart w:id="25" w:name="_Toc263629770"/>
      <w:bookmarkStart w:id="26" w:name="_Toc263629869"/>
      <w:bookmarkStart w:id="27" w:name="_Toc263629740"/>
      <w:bookmarkStart w:id="28" w:name="_Toc263629741"/>
      <w:bookmarkStart w:id="29" w:name="_Toc263629748"/>
      <w:bookmarkStart w:id="30" w:name="_Toc263629750"/>
      <w:bookmarkStart w:id="31" w:name="_Toc263629751"/>
      <w:bookmarkStart w:id="32" w:name="_Toc263629752"/>
      <w:bookmarkStart w:id="33" w:name="_Toc36131432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8C6D57">
        <w:lastRenderedPageBreak/>
        <w:t>2.4</w:t>
      </w:r>
      <w:r>
        <w:t xml:space="preserve">   </w:t>
      </w:r>
      <w:r>
        <w:rPr>
          <w:sz w:val="20"/>
          <w:szCs w:val="20"/>
        </w:rPr>
        <w:t xml:space="preserve"> </w:t>
      </w:r>
      <w:r w:rsidRPr="009E4438">
        <w:t xml:space="preserve">Dokumenty związane z </w:t>
      </w:r>
      <w:r>
        <w:t xml:space="preserve">dopuszczeniem </w:t>
      </w:r>
      <w:r w:rsidRPr="001040BA">
        <w:rPr>
          <w:color w:val="000000"/>
        </w:rPr>
        <w:t>części / zespoł</w:t>
      </w:r>
      <w:r>
        <w:rPr>
          <w:color w:val="000000"/>
        </w:rPr>
        <w:t>u</w:t>
      </w:r>
      <w:r w:rsidRPr="009E4438">
        <w:t xml:space="preserve"> do produkcji:</w:t>
      </w:r>
      <w:bookmarkEnd w:id="33"/>
    </w:p>
    <w:p w:rsidR="00081BEA" w:rsidRPr="000B638C" w:rsidRDefault="00081BEA" w:rsidP="002B547B">
      <w:pPr>
        <w:pStyle w:val="Nagwek3"/>
        <w:numPr>
          <w:ilvl w:val="0"/>
          <w:numId w:val="0"/>
        </w:numPr>
        <w:spacing w:before="100" w:beforeAutospacing="1" w:after="240" w:line="360" w:lineRule="auto"/>
      </w:pPr>
      <w:r>
        <w:t xml:space="preserve"> </w:t>
      </w:r>
      <w:bookmarkStart w:id="34" w:name="_Toc361314325"/>
      <w:r>
        <w:t xml:space="preserve">2.4.1 </w:t>
      </w:r>
      <w:r w:rsidRPr="003811F2">
        <w:t>Świadectwo z</w:t>
      </w:r>
      <w:r>
        <w:t>atwierdzenia</w:t>
      </w:r>
      <w:r w:rsidRPr="003811F2">
        <w:t xml:space="preserve"> </w:t>
      </w:r>
      <w:r>
        <w:t>części cz. A</w:t>
      </w:r>
      <w:bookmarkEnd w:id="34"/>
    </w:p>
    <w:p w:rsidR="00081BEA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Jest to dokument p</w:t>
      </w:r>
      <w:r w:rsidRPr="003811F2">
        <w:rPr>
          <w:rFonts w:ascii="Arial" w:hAnsi="Arial" w:cs="Arial"/>
          <w:sz w:val="20"/>
          <w:szCs w:val="20"/>
        </w:rPr>
        <w:t>otwierdza</w:t>
      </w:r>
      <w:r>
        <w:rPr>
          <w:rFonts w:ascii="Arial" w:hAnsi="Arial" w:cs="Arial"/>
          <w:sz w:val="20"/>
          <w:szCs w:val="20"/>
        </w:rPr>
        <w:t>jący, że</w:t>
      </w:r>
      <w:r w:rsidRPr="00381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część / zespół </w:t>
      </w:r>
      <w:r w:rsidRPr="003811F2">
        <w:rPr>
          <w:rFonts w:ascii="Arial" w:hAnsi="Arial" w:cs="Arial"/>
          <w:sz w:val="20"/>
          <w:szCs w:val="20"/>
        </w:rPr>
        <w:t>jest produkowany zgodnie z dokumenta</w:t>
      </w:r>
      <w:r>
        <w:rPr>
          <w:rFonts w:ascii="Arial" w:hAnsi="Arial" w:cs="Arial"/>
          <w:sz w:val="20"/>
          <w:szCs w:val="20"/>
        </w:rPr>
        <w:t xml:space="preserve">cją i specyfikacją Solaris, przedmiotowymi normami oraz </w:t>
      </w:r>
      <w:r w:rsidRPr="003811F2">
        <w:rPr>
          <w:rFonts w:ascii="Arial" w:hAnsi="Arial" w:cs="Arial"/>
          <w:sz w:val="20"/>
          <w:szCs w:val="20"/>
        </w:rPr>
        <w:t xml:space="preserve">jest wykonany z wyspecyfikowanych materiałów i za pomocą prawidłowego oprzyrządowania. </w:t>
      </w:r>
      <w:r>
        <w:rPr>
          <w:rFonts w:ascii="Arial" w:hAnsi="Arial" w:cs="Arial"/>
          <w:sz w:val="20"/>
          <w:szCs w:val="20"/>
        </w:rPr>
        <w:t>Solaris opracował własny wzór Świadectwa</w:t>
      </w:r>
      <w:r w:rsidRPr="00FB29B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atwierdzenia</w:t>
      </w:r>
      <w:r w:rsidRPr="00FB29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 w:rsidRPr="003811F2">
        <w:rPr>
          <w:rFonts w:ascii="Arial" w:hAnsi="Arial" w:cs="Arial"/>
          <w:b/>
          <w:sz w:val="20"/>
          <w:szCs w:val="20"/>
        </w:rPr>
        <w:t xml:space="preserve"> </w:t>
      </w:r>
      <w:r w:rsidRPr="00067973">
        <w:rPr>
          <w:rFonts w:ascii="Arial" w:hAnsi="Arial" w:cs="Arial"/>
          <w:bCs/>
          <w:sz w:val="20"/>
          <w:szCs w:val="20"/>
        </w:rPr>
        <w:t>cz.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29B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zobowiązuje dostawcę do jego wypełnienia. Solaris nie akceptuje wzorów formularzy opracowanych przez dostawcę. W przypadku przysłania innego wzoru</w:t>
      </w:r>
      <w:r w:rsidRPr="00E34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Świadectwa</w:t>
      </w:r>
      <w:r w:rsidRPr="00FB29B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atwierdzenia części, Solaris zastrzega sobie prawo odrzucenia takiego dokumentu. Wzór formularza </w:t>
      </w:r>
      <w:r w:rsidRPr="00BD7718">
        <w:rPr>
          <w:rFonts w:ascii="Arial" w:hAnsi="Arial" w:cs="Arial"/>
          <w:sz w:val="20"/>
          <w:szCs w:val="20"/>
          <w:u w:val="single"/>
        </w:rPr>
        <w:t xml:space="preserve">Świadectwa zatwierdzenia </w:t>
      </w:r>
      <w:r w:rsidRPr="00067973">
        <w:rPr>
          <w:rFonts w:ascii="Arial" w:hAnsi="Arial" w:cs="Arial"/>
          <w:sz w:val="20"/>
          <w:szCs w:val="20"/>
          <w:u w:val="single"/>
        </w:rPr>
        <w:t>części cz. A</w:t>
      </w:r>
      <w:r>
        <w:rPr>
          <w:rFonts w:ascii="Arial" w:hAnsi="Arial" w:cs="Arial"/>
          <w:sz w:val="20"/>
          <w:szCs w:val="20"/>
        </w:rPr>
        <w:t xml:space="preserve"> (stanowi załącznik nr 1 do niniejszego dokumentu).</w:t>
      </w:r>
    </w:p>
    <w:p w:rsidR="00081BEA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1F2">
        <w:rPr>
          <w:rFonts w:ascii="Arial" w:hAnsi="Arial" w:cs="Arial"/>
          <w:sz w:val="20"/>
          <w:szCs w:val="20"/>
        </w:rPr>
        <w:t>Wyp</w:t>
      </w:r>
      <w:r>
        <w:rPr>
          <w:rFonts w:ascii="Arial" w:hAnsi="Arial" w:cs="Arial"/>
          <w:sz w:val="20"/>
          <w:szCs w:val="20"/>
        </w:rPr>
        <w:t xml:space="preserve">ełnione i podpisane Świadectwo zatwierdzenia części cz. A, dostawca zobowiązany jest </w:t>
      </w:r>
      <w:r w:rsidRPr="003811F2">
        <w:rPr>
          <w:rFonts w:ascii="Arial" w:hAnsi="Arial" w:cs="Arial"/>
          <w:sz w:val="20"/>
          <w:szCs w:val="20"/>
        </w:rPr>
        <w:t xml:space="preserve">przesłać do </w:t>
      </w:r>
      <w:r>
        <w:rPr>
          <w:rFonts w:ascii="Arial" w:hAnsi="Arial" w:cs="Arial"/>
          <w:sz w:val="20"/>
          <w:szCs w:val="20"/>
        </w:rPr>
        <w:t xml:space="preserve">Solaris wraz z próbką dopuszczanej części / zespołu. </w:t>
      </w:r>
    </w:p>
    <w:p w:rsidR="00081BEA" w:rsidRPr="00BE0025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Numer świadectwa zatwierdzenia części zostaje nadany przez Solaris, numer ten identyfikuje cały proces dopuszczenia danej części i należy go stosować do wszystkich dokumentów przedkładanych do Solaris. W przypadku większej ilości dokumentów dopuszcza się rozwinięcie numeracji o dodatkowy indeks.</w:t>
      </w:r>
    </w:p>
    <w:p w:rsidR="00081BEA" w:rsidRPr="00CE4081" w:rsidRDefault="00081BEA" w:rsidP="002B547B">
      <w:pPr>
        <w:pStyle w:val="Nagwek3"/>
        <w:numPr>
          <w:ilvl w:val="2"/>
          <w:numId w:val="6"/>
        </w:numPr>
        <w:spacing w:before="100" w:beforeAutospacing="1" w:after="240" w:line="360" w:lineRule="auto"/>
        <w:rPr>
          <w:sz w:val="20"/>
          <w:szCs w:val="20"/>
        </w:rPr>
      </w:pPr>
      <w:r>
        <w:t xml:space="preserve"> </w:t>
      </w:r>
      <w:bookmarkStart w:id="35" w:name="_Toc361314326"/>
      <w:r w:rsidRPr="00A83ABA">
        <w:t>Do</w:t>
      </w:r>
      <w:r>
        <w:t xml:space="preserve">kumentacja konstrukcyjna </w:t>
      </w:r>
      <w:r w:rsidRPr="001040BA">
        <w:rPr>
          <w:color w:val="000000"/>
          <w:sz w:val="24"/>
          <w:szCs w:val="24"/>
        </w:rPr>
        <w:t>części / zespoł</w:t>
      </w:r>
      <w:r>
        <w:rPr>
          <w:color w:val="000000"/>
        </w:rPr>
        <w:t>u</w:t>
      </w:r>
      <w:r>
        <w:t xml:space="preserve"> </w:t>
      </w:r>
      <w:r w:rsidRPr="002B547B">
        <w:rPr>
          <w:sz w:val="22"/>
          <w:szCs w:val="22"/>
        </w:rPr>
        <w:t>(w przypadku, gdy dostawca jest odpowiedzialny za projekt)</w:t>
      </w:r>
      <w:bookmarkEnd w:id="35"/>
    </w:p>
    <w:p w:rsidR="00081BEA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538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kumentację konstrukcyjną</w:t>
      </w:r>
      <w:r w:rsidRPr="008A53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 / zespołu</w:t>
      </w:r>
      <w:r w:rsidDel="0022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6C6385">
        <w:rPr>
          <w:rFonts w:ascii="Arial" w:hAnsi="Arial" w:cs="Arial"/>
          <w:sz w:val="20"/>
          <w:szCs w:val="20"/>
        </w:rPr>
        <w:t xml:space="preserve">apisy </w:t>
      </w:r>
      <w:r>
        <w:rPr>
          <w:rFonts w:ascii="Arial" w:hAnsi="Arial" w:cs="Arial"/>
          <w:sz w:val="20"/>
          <w:szCs w:val="20"/>
        </w:rPr>
        <w:t xml:space="preserve">projektowe dostawcy (np. dane CAD/CAM, rysunki elementu, specyfikacje) włącznie z rysunkami wykonawczymi. </w:t>
      </w:r>
      <w:r w:rsidRPr="008A5388">
        <w:rPr>
          <w:rFonts w:ascii="Arial" w:hAnsi="Arial" w:cs="Arial"/>
          <w:sz w:val="20"/>
          <w:szCs w:val="20"/>
        </w:rPr>
        <w:t xml:space="preserve">Celem przedłożenia dokumentacji i rysunków złożeniowych </w:t>
      </w:r>
      <w:r>
        <w:rPr>
          <w:rFonts w:ascii="Arial" w:hAnsi="Arial" w:cs="Arial"/>
          <w:sz w:val="20"/>
          <w:szCs w:val="20"/>
        </w:rPr>
        <w:t xml:space="preserve">przez dostawcę </w:t>
      </w:r>
      <w:r w:rsidRPr="008A5388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możliwość weryfikacji poprawności wykonania przez Solaris. </w:t>
      </w:r>
    </w:p>
    <w:p w:rsidR="00081BEA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Dostawca jest zobowiązany umieścić odpowiednie wymagania dotyczące części / zespołu na dokumentacji technicznej, właściwie je oznaczyć i ponumerować w celu łatwego odwołania i dokonania pomiarów. Dokumentacja techniczna dostawcy z naniesionymi punktami pomiarowymi wskazuje indywidualne wymiary lub wymagania dla części / zespołu. Numery naniesione na dokumentacji technicznej korelują z numerami zamieszczonymi w </w:t>
      </w:r>
      <w:r w:rsidRPr="00BD7718">
        <w:rPr>
          <w:rFonts w:ascii="Arial" w:hAnsi="Arial" w:cs="Arial"/>
          <w:sz w:val="20"/>
          <w:szCs w:val="20"/>
          <w:u w:val="single"/>
        </w:rPr>
        <w:t>Karcie Pomiarowej</w:t>
      </w:r>
      <w:r>
        <w:rPr>
          <w:rFonts w:ascii="Arial" w:hAnsi="Arial" w:cs="Arial"/>
          <w:sz w:val="20"/>
          <w:szCs w:val="20"/>
        </w:rPr>
        <w:t xml:space="preserve"> (załącznik nr 2 do niniejszego dokumentu).</w:t>
      </w:r>
    </w:p>
    <w:p w:rsidR="00081BEA" w:rsidRDefault="00081BEA" w:rsidP="000B63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powinna zawierać:</w:t>
      </w:r>
    </w:p>
    <w:p w:rsidR="00081BEA" w:rsidRDefault="00081BEA" w:rsidP="000B638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 i tolerancje wykonania </w:t>
      </w:r>
    </w:p>
    <w:p w:rsidR="00081BEA" w:rsidRDefault="00081BEA" w:rsidP="00BE00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cechy wizualne (kolor, tekstura) </w:t>
      </w:r>
    </w:p>
    <w:p w:rsidR="00081BEA" w:rsidRDefault="00081BEA" w:rsidP="00BE00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własności fizyczno-chemiczne (wytrzymałość, obróbka cieplna, powłoki galwaniczne, itp.)</w:t>
      </w:r>
    </w:p>
    <w:p w:rsidR="00081BEA" w:rsidRDefault="00081BEA" w:rsidP="00B3713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oznaczenia połączeń, np. spoin, połączeń rozłącznych</w:t>
      </w:r>
    </w:p>
    <w:p w:rsidR="00081BEA" w:rsidRDefault="00081BEA" w:rsidP="001B43D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przedmiotowych norm</w:t>
      </w:r>
    </w:p>
    <w:p w:rsidR="00081BEA" w:rsidRPr="00C53542" w:rsidRDefault="00081BEA" w:rsidP="00C5581D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szczegółowe wymagania.</w:t>
      </w:r>
    </w:p>
    <w:p w:rsidR="00081BEA" w:rsidRPr="00D21693" w:rsidRDefault="00081BEA" w:rsidP="002B547B">
      <w:pPr>
        <w:pStyle w:val="Nagwek3"/>
        <w:numPr>
          <w:ilvl w:val="2"/>
          <w:numId w:val="6"/>
        </w:numPr>
        <w:spacing w:before="100" w:beforeAutospacing="1" w:after="240" w:line="360" w:lineRule="auto"/>
      </w:pPr>
      <w:bookmarkStart w:id="36" w:name="_Toc292444416"/>
      <w:bookmarkStart w:id="37" w:name="_Toc292444418"/>
      <w:bookmarkStart w:id="38" w:name="_Toc292444419"/>
      <w:bookmarkStart w:id="39" w:name="_Toc292444420"/>
      <w:bookmarkStart w:id="40" w:name="_Toc292444421"/>
      <w:bookmarkStart w:id="41" w:name="_Toc292444422"/>
      <w:bookmarkStart w:id="42" w:name="_Toc292444423"/>
      <w:bookmarkStart w:id="43" w:name="_Toc292444424"/>
      <w:bookmarkStart w:id="44" w:name="_Toc263629758"/>
      <w:bookmarkStart w:id="45" w:name="_Toc36131432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C7E3D">
        <w:t>Wyniki wymiarowe</w:t>
      </w:r>
      <w:bookmarkEnd w:id="45"/>
      <w:r w:rsidRPr="008C7E3D">
        <w:t xml:space="preserve"> </w:t>
      </w:r>
    </w:p>
    <w:p w:rsidR="00081BEA" w:rsidRDefault="00081BEA" w:rsidP="004D19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Kontrola wymiarowa musi być przeprowadzona dla każdej </w:t>
      </w:r>
      <w:r>
        <w:rPr>
          <w:rFonts w:ascii="Arial" w:hAnsi="Arial" w:cs="Arial"/>
          <w:color w:val="000000"/>
          <w:sz w:val="20"/>
          <w:szCs w:val="20"/>
        </w:rPr>
        <w:t>części / zespołów</w:t>
      </w:r>
      <w:r>
        <w:rPr>
          <w:rFonts w:ascii="Arial" w:hAnsi="Arial" w:cs="Arial"/>
          <w:sz w:val="20"/>
          <w:szCs w:val="20"/>
        </w:rPr>
        <w:t xml:space="preserve">. Dostawca jest odpowiedzialny za spełnienie wszystkich wymagań Solaris. Każdy wynik odbiegający od wymagań jest powodem do odrzucenia przez Solaris części i/lub dokumentacji przedłożonej przez dostawcę do dopuszczenia. Dostawca zobowiązany jest do podjęcia wszelkich starań, aby skorygować proces tak, aby spełniał wymagania dokumentacji technicznej. </w:t>
      </w:r>
    </w:p>
    <w:p w:rsidR="00081BEA" w:rsidRPr="00467690" w:rsidRDefault="00081BEA" w:rsidP="004D19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W przypadku, gdy dostawca korzysta z badań firm zewnętrznych, nazwa firmy badającej wymiary</w:t>
      </w:r>
      <w:r w:rsidRPr="002B54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 / zespołu</w:t>
      </w:r>
      <w:r w:rsidDel="0022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 być czytelnie wskazana, a kopia wyników badań przesłana do Solaris.</w:t>
      </w:r>
    </w:p>
    <w:p w:rsidR="00081BEA" w:rsidRPr="004E1466" w:rsidRDefault="00081BEA" w:rsidP="00C5581D">
      <w:pPr>
        <w:pStyle w:val="Nagwek4"/>
        <w:numPr>
          <w:ilvl w:val="3"/>
          <w:numId w:val="6"/>
        </w:numPr>
        <w:tabs>
          <w:tab w:val="clear" w:pos="720"/>
          <w:tab w:val="num" w:pos="1440"/>
          <w:tab w:val="left" w:pos="1980"/>
        </w:tabs>
        <w:spacing w:after="240"/>
        <w:ind w:firstLine="357"/>
        <w:rPr>
          <w:rFonts w:ascii="Arial" w:hAnsi="Arial" w:cs="Arial"/>
          <w:sz w:val="26"/>
          <w:szCs w:val="26"/>
        </w:rPr>
      </w:pPr>
      <w:bookmarkStart w:id="46" w:name="_Toc361314328"/>
      <w:r w:rsidRPr="004E1466">
        <w:rPr>
          <w:rFonts w:ascii="Arial" w:hAnsi="Arial" w:cs="Arial"/>
          <w:sz w:val="26"/>
          <w:szCs w:val="26"/>
        </w:rPr>
        <w:t>Karta Pomiarowa</w:t>
      </w:r>
      <w:bookmarkEnd w:id="46"/>
    </w:p>
    <w:p w:rsidR="00081BEA" w:rsidRDefault="00081BEA" w:rsidP="002B54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Dokument potwierdzający, że część / zespół spełnia wymagania wymiarowe oraz </w:t>
      </w:r>
      <w:r w:rsidRPr="00D21693">
        <w:rPr>
          <w:rFonts w:ascii="Arial" w:hAnsi="Arial" w:cs="Arial"/>
          <w:sz w:val="20"/>
          <w:szCs w:val="20"/>
        </w:rPr>
        <w:t>dodatkowe uwagi</w:t>
      </w:r>
      <w:r>
        <w:rPr>
          <w:rFonts w:ascii="Arial" w:hAnsi="Arial" w:cs="Arial"/>
          <w:sz w:val="20"/>
          <w:szCs w:val="20"/>
        </w:rPr>
        <w:t xml:space="preserve"> zamieszczone</w:t>
      </w:r>
      <w:r w:rsidRPr="00D21693">
        <w:rPr>
          <w:rFonts w:ascii="Arial" w:hAnsi="Arial" w:cs="Arial"/>
          <w:sz w:val="20"/>
          <w:szCs w:val="20"/>
        </w:rPr>
        <w:t xml:space="preserve"> na dokumentacji</w:t>
      </w:r>
      <w:r>
        <w:rPr>
          <w:rFonts w:ascii="Arial" w:hAnsi="Arial" w:cs="Arial"/>
          <w:sz w:val="20"/>
          <w:szCs w:val="20"/>
        </w:rPr>
        <w:t xml:space="preserve">. Dostawca zobowiązany jest potwierdzić wszystkie wymiary i uwagi, które zostały uwzględnione w dokumentacji technicznej, na formularzu </w:t>
      </w:r>
      <w:r w:rsidRPr="00BD7718">
        <w:rPr>
          <w:rFonts w:ascii="Arial" w:hAnsi="Arial" w:cs="Arial"/>
          <w:bCs/>
          <w:sz w:val="20"/>
          <w:szCs w:val="20"/>
          <w:u w:val="single"/>
        </w:rPr>
        <w:t>Karta pomiarowa</w:t>
      </w:r>
      <w:r>
        <w:rPr>
          <w:rFonts w:ascii="Arial" w:hAnsi="Arial" w:cs="Arial"/>
          <w:sz w:val="20"/>
          <w:szCs w:val="20"/>
        </w:rPr>
        <w:t xml:space="preserve"> (</w:t>
      </w:r>
      <w:r w:rsidRPr="0065578C">
        <w:rPr>
          <w:rFonts w:ascii="Arial" w:hAnsi="Arial" w:cs="Arial"/>
          <w:sz w:val="20"/>
          <w:szCs w:val="20"/>
        </w:rPr>
        <w:t>załącznik nr 2 do niniejszego dokumentu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081BEA" w:rsidRPr="008C54D9" w:rsidRDefault="00081BEA" w:rsidP="004D19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Dopuszcza się potwierdzenie kontroli wymiarowej na formularzu Karty Pomiarowej dostawcy.</w:t>
      </w:r>
    </w:p>
    <w:p w:rsidR="00081BEA" w:rsidRPr="00D21693" w:rsidRDefault="00081BEA" w:rsidP="00E24680">
      <w:pPr>
        <w:pStyle w:val="Nagwek3"/>
        <w:numPr>
          <w:ilvl w:val="2"/>
          <w:numId w:val="6"/>
        </w:numPr>
        <w:spacing w:before="100" w:beforeAutospacing="1" w:after="240" w:line="360" w:lineRule="auto"/>
      </w:pPr>
      <w:bookmarkStart w:id="47" w:name="_Toc361314329"/>
      <w:r w:rsidRPr="00F55E1F">
        <w:t>Wyniki badań</w:t>
      </w:r>
      <w:bookmarkEnd w:id="47"/>
      <w:r w:rsidRPr="00F55E1F">
        <w:t xml:space="preserve"> </w:t>
      </w:r>
    </w:p>
    <w:p w:rsidR="00081BEA" w:rsidRDefault="00081BEA" w:rsidP="00CC56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55E1F">
        <w:rPr>
          <w:rFonts w:ascii="Arial" w:hAnsi="Arial" w:cs="Arial"/>
          <w:sz w:val="20"/>
          <w:szCs w:val="20"/>
        </w:rPr>
        <w:t>Badania materiałowe mus</w:t>
      </w:r>
      <w:r>
        <w:rPr>
          <w:rFonts w:ascii="Arial" w:hAnsi="Arial" w:cs="Arial"/>
          <w:sz w:val="20"/>
          <w:szCs w:val="20"/>
        </w:rPr>
        <w:t>zą być przeprowadzone dla</w:t>
      </w:r>
      <w:r w:rsidRPr="00E24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 / zespołu, dla którego</w:t>
      </w:r>
      <w:r w:rsidRPr="00F55E1F">
        <w:rPr>
          <w:rFonts w:ascii="Arial" w:hAnsi="Arial" w:cs="Arial"/>
          <w:sz w:val="20"/>
          <w:szCs w:val="20"/>
        </w:rPr>
        <w:t xml:space="preserve"> podano wymagania fizyczne, chemicz</w:t>
      </w:r>
      <w:r>
        <w:rPr>
          <w:rFonts w:ascii="Arial" w:hAnsi="Arial" w:cs="Arial"/>
          <w:sz w:val="20"/>
          <w:szCs w:val="20"/>
        </w:rPr>
        <w:t>ne, metalurgiczne. Dostawca zobowiązany jest</w:t>
      </w:r>
      <w:r w:rsidRPr="00F55E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przeprowadzenia wszelkich testów wymaganych</w:t>
      </w:r>
      <w:r w:rsidRPr="00F55E1F">
        <w:rPr>
          <w:rFonts w:ascii="Arial" w:hAnsi="Arial" w:cs="Arial"/>
          <w:sz w:val="20"/>
          <w:szCs w:val="20"/>
        </w:rPr>
        <w:t xml:space="preserve"> przez</w:t>
      </w:r>
      <w:r>
        <w:rPr>
          <w:rFonts w:ascii="Arial" w:hAnsi="Arial" w:cs="Arial"/>
          <w:sz w:val="20"/>
          <w:szCs w:val="20"/>
        </w:rPr>
        <w:t xml:space="preserve"> dokumentację techniczną / normy</w:t>
      </w:r>
      <w:r w:rsidRPr="00F55E1F">
        <w:rPr>
          <w:rFonts w:ascii="Arial" w:hAnsi="Arial" w:cs="Arial"/>
          <w:sz w:val="20"/>
          <w:szCs w:val="20"/>
        </w:rPr>
        <w:t xml:space="preserve">. </w:t>
      </w:r>
    </w:p>
    <w:p w:rsidR="00081BEA" w:rsidRDefault="00081BEA" w:rsidP="00CC56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Każdy wynik odbiegający od wymagań </w:t>
      </w:r>
      <w:r w:rsidRPr="0065578C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powodem do odrzucenia przez Solaris części / zespołu i / lub dokumentacji przedłożonej przez dostawcę do dopuszczenia. Dostawca zobowiązany jest do podjęcia wszelkich starań, aby skorygować proces, tak by spełniał wymagania dokumentacji technicznej. </w:t>
      </w:r>
    </w:p>
    <w:p w:rsidR="00081BEA" w:rsidRPr="00E24680" w:rsidRDefault="00081BEA" w:rsidP="0042608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przypadku, gdy dostawca korzysta z badań firm zewnętrznych, nazwa firmy badającej wymiary części / zespołu</w:t>
      </w:r>
      <w:r w:rsidDel="0022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muszą być czytelnie wskazane, a kopia wyników badań przesłana do Solaris.</w:t>
      </w:r>
    </w:p>
    <w:p w:rsidR="00081BEA" w:rsidRDefault="00081BEA" w:rsidP="00E24680">
      <w:pPr>
        <w:pStyle w:val="Nagwek3"/>
        <w:numPr>
          <w:ilvl w:val="2"/>
          <w:numId w:val="6"/>
        </w:numPr>
        <w:spacing w:before="100" w:beforeAutospacing="1" w:after="240" w:line="360" w:lineRule="auto"/>
      </w:pPr>
      <w:bookmarkStart w:id="48" w:name="_Toc361314330"/>
      <w:r>
        <w:t>Wniosek o akceptację odchylenia</w:t>
      </w:r>
      <w:bookmarkEnd w:id="48"/>
    </w:p>
    <w:p w:rsidR="00081BEA" w:rsidRPr="00FA0A60" w:rsidRDefault="00081BEA" w:rsidP="00FA0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B23AF">
        <w:rPr>
          <w:rFonts w:ascii="Arial" w:hAnsi="Arial" w:cs="Arial"/>
          <w:sz w:val="20"/>
          <w:szCs w:val="20"/>
        </w:rPr>
        <w:t>W przypadku wystąpienia niezgodności części</w:t>
      </w:r>
      <w:r>
        <w:rPr>
          <w:rFonts w:ascii="Arial" w:hAnsi="Arial" w:cs="Arial"/>
          <w:sz w:val="20"/>
          <w:szCs w:val="20"/>
        </w:rPr>
        <w:t xml:space="preserve"> / zespołu</w:t>
      </w:r>
      <w:r w:rsidRPr="005B23AF">
        <w:rPr>
          <w:rFonts w:ascii="Arial" w:hAnsi="Arial" w:cs="Arial"/>
          <w:sz w:val="20"/>
          <w:szCs w:val="20"/>
        </w:rPr>
        <w:t xml:space="preserve"> z założeniami dokumentacji technicznej lub j</w:t>
      </w:r>
      <w:r>
        <w:rPr>
          <w:rFonts w:ascii="Arial" w:hAnsi="Arial" w:cs="Arial"/>
          <w:sz w:val="20"/>
          <w:szCs w:val="20"/>
        </w:rPr>
        <w:t>akikolwiek parametr dostarczonej</w:t>
      </w:r>
      <w:r w:rsidRPr="005B2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 / zespołu</w:t>
      </w:r>
      <w:r w:rsidRPr="005B23AF">
        <w:rPr>
          <w:rFonts w:ascii="Arial" w:hAnsi="Arial" w:cs="Arial"/>
          <w:sz w:val="20"/>
          <w:szCs w:val="20"/>
        </w:rPr>
        <w:t xml:space="preserve"> nie spełnia założonych wymagań, a niezgodności te nie wpływają istotnie na jakość i przydatność funkcjonalną części, dostawca może wystąpić do Solaris z wnioskiem o warunkowe dopuszczenie części przedkładając </w:t>
      </w:r>
      <w:r w:rsidRPr="00BD7718">
        <w:rPr>
          <w:rFonts w:ascii="Arial" w:hAnsi="Arial" w:cs="Arial"/>
          <w:sz w:val="20"/>
          <w:szCs w:val="20"/>
          <w:u w:val="single"/>
        </w:rPr>
        <w:t>Wniosek o akceptację odchylenia</w:t>
      </w:r>
      <w:r w:rsidRPr="005B23AF">
        <w:rPr>
          <w:rFonts w:ascii="Arial" w:hAnsi="Arial" w:cs="Arial"/>
          <w:sz w:val="20"/>
          <w:szCs w:val="20"/>
        </w:rPr>
        <w:t xml:space="preserve"> (załącznik nr 3 do niniejszego dokumentu). Odchylenie może mieć jedynie charakter czasowy i dostawca powinien zaproponować czas jego obowiązywania niezbędny do usunięcia przyczyn niezgodności.</w:t>
      </w:r>
    </w:p>
    <w:p w:rsidR="00081BEA" w:rsidRDefault="00081BEA" w:rsidP="00FA0A60">
      <w:pPr>
        <w:pStyle w:val="Nagwek2Zlewej0cm"/>
        <w:spacing w:before="100" w:beforeAutospacing="1"/>
        <w:ind w:left="181"/>
      </w:pPr>
      <w:bookmarkStart w:id="49" w:name="_Toc361314331"/>
      <w:r>
        <w:t>2.5 Dostawa dokumentów i pierwszej próbki do zatwierdzenia</w:t>
      </w:r>
      <w:bookmarkEnd w:id="49"/>
    </w:p>
    <w:p w:rsidR="00081BEA" w:rsidRPr="00497B1F" w:rsidRDefault="00081BEA" w:rsidP="00497B1F"/>
    <w:p w:rsidR="00081BEA" w:rsidRDefault="00081BEA" w:rsidP="004D19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25887">
        <w:rPr>
          <w:rFonts w:ascii="Arial" w:hAnsi="Arial" w:cs="Arial"/>
          <w:sz w:val="20"/>
          <w:szCs w:val="20"/>
        </w:rPr>
        <w:t xml:space="preserve">Dostawca zobowiązany jest </w:t>
      </w:r>
      <w:r w:rsidRPr="002D524E">
        <w:rPr>
          <w:rFonts w:ascii="Arial" w:hAnsi="Arial" w:cs="Arial"/>
          <w:sz w:val="20"/>
          <w:szCs w:val="20"/>
        </w:rPr>
        <w:t xml:space="preserve">do dostarczenia próbki </w:t>
      </w:r>
      <w:r>
        <w:rPr>
          <w:rFonts w:ascii="Arial" w:hAnsi="Arial" w:cs="Arial"/>
          <w:sz w:val="20"/>
          <w:szCs w:val="20"/>
        </w:rPr>
        <w:t xml:space="preserve">części / zespołu oraz dokumentacji. Miejsce dostawy pierwszych części / zespołów i dokumentacji jest </w:t>
      </w:r>
      <w:r w:rsidRPr="00D15BFF">
        <w:rPr>
          <w:rFonts w:ascii="Arial" w:hAnsi="Arial" w:cs="Arial"/>
          <w:sz w:val="20"/>
          <w:szCs w:val="20"/>
        </w:rPr>
        <w:t>wskazane na zamówieniu Solaris.</w:t>
      </w:r>
    </w:p>
    <w:p w:rsidR="00081BEA" w:rsidRDefault="00081BEA" w:rsidP="004D19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Dostawca zobowiązany jest odpowiednio oznaczyć element przeznaczony do dopuszczenia opisem „</w:t>
      </w:r>
      <w:bookmarkStart w:id="50" w:name="OLE_LINK1"/>
      <w:r>
        <w:rPr>
          <w:rFonts w:ascii="Arial" w:hAnsi="Arial" w:cs="Arial"/>
          <w:sz w:val="20"/>
          <w:szCs w:val="20"/>
        </w:rPr>
        <w:t>Próbka. Dopuszczenie pierwszej sztuki</w:t>
      </w:r>
      <w:bookmarkEnd w:id="50"/>
      <w:r>
        <w:rPr>
          <w:rFonts w:ascii="Arial" w:hAnsi="Arial" w:cs="Arial"/>
          <w:sz w:val="20"/>
          <w:szCs w:val="20"/>
        </w:rPr>
        <w:t>”, indeksem Solaris, nazwą dostawcy i numerem rysunku, według którego został wykonany.</w:t>
      </w:r>
    </w:p>
    <w:p w:rsidR="00081BEA" w:rsidRPr="00497B1F" w:rsidRDefault="00081BEA" w:rsidP="00FA0A60">
      <w:pPr>
        <w:pStyle w:val="Nagwek2Zlewej0cm"/>
        <w:spacing w:before="100" w:beforeAutospacing="1" w:after="240"/>
        <w:ind w:left="181"/>
      </w:pPr>
      <w:bookmarkStart w:id="51" w:name="_Toc361314332"/>
      <w:r>
        <w:t>2.6 Dopuszczenie dokumentów i pierwszej próbki przez Solaris</w:t>
      </w:r>
      <w:bookmarkEnd w:id="51"/>
    </w:p>
    <w:p w:rsidR="00081BEA" w:rsidRDefault="00081BEA" w:rsidP="00B21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Dostarczona</w:t>
      </w:r>
      <w:r w:rsidRPr="001D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próbka </w:t>
      </w:r>
      <w:r>
        <w:rPr>
          <w:rFonts w:ascii="Arial" w:hAnsi="Arial" w:cs="Arial"/>
          <w:color w:val="000000"/>
          <w:sz w:val="20"/>
          <w:szCs w:val="20"/>
        </w:rPr>
        <w:t>części / zespołu</w:t>
      </w:r>
      <w:r w:rsidRPr="003E7E99" w:rsidDel="0065578C">
        <w:rPr>
          <w:rFonts w:ascii="Arial" w:hAnsi="Arial" w:cs="Arial"/>
          <w:color w:val="FFCC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dokumentacja zostanie poddana ocenie przez pracowników </w:t>
      </w:r>
      <w:r>
        <w:rPr>
          <w:rFonts w:ascii="Arial" w:hAnsi="Arial" w:cs="Arial"/>
          <w:color w:val="000000"/>
          <w:sz w:val="20"/>
          <w:szCs w:val="20"/>
        </w:rPr>
        <w:t xml:space="preserve">Działu Zapewnienia Jakości </w:t>
      </w:r>
      <w:r>
        <w:rPr>
          <w:rFonts w:ascii="Arial" w:hAnsi="Arial" w:cs="Arial"/>
          <w:sz w:val="20"/>
          <w:szCs w:val="20"/>
        </w:rPr>
        <w:t xml:space="preserve">na zgodność z wymaganiami Solaris. Dla elementów spawanych dodatkowo dostarczona </w:t>
      </w:r>
      <w:r>
        <w:rPr>
          <w:rFonts w:ascii="Arial" w:hAnsi="Arial" w:cs="Arial"/>
          <w:sz w:val="20"/>
          <w:szCs w:val="20"/>
        </w:rPr>
        <w:lastRenderedPageBreak/>
        <w:t xml:space="preserve">próbka części / zespołu zostanie oceniona przez Głównego Spawalnika lub Nadzór Spawalniczy pod względem jakości wykonania spoin. </w:t>
      </w:r>
    </w:p>
    <w:p w:rsidR="00081BEA" w:rsidRDefault="00081BEA" w:rsidP="00B21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Jeżeli Solaris uzna za konieczne, próbka </w:t>
      </w:r>
      <w:r>
        <w:rPr>
          <w:rFonts w:ascii="Arial" w:hAnsi="Arial" w:cs="Arial"/>
          <w:color w:val="000000"/>
          <w:sz w:val="20"/>
          <w:szCs w:val="20"/>
        </w:rPr>
        <w:t>części / zespołu</w:t>
      </w:r>
      <w:r>
        <w:rPr>
          <w:rFonts w:ascii="Arial" w:hAnsi="Arial" w:cs="Arial"/>
          <w:sz w:val="20"/>
          <w:szCs w:val="20"/>
        </w:rPr>
        <w:t xml:space="preserve"> zostanie dodatkowo poddana badaniom niszczącym, próbnej zabudowie w pojeździe i / lub ocenie w warunkach eksploatacji. </w:t>
      </w:r>
    </w:p>
    <w:p w:rsidR="00081BEA" w:rsidRDefault="00081BEA" w:rsidP="00B21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przypadku pojawienia się uwag do dostarczonych dokumentów, Dział Zakupów Strategicznych niezwłocznie poinformuje o tym fakcie dostawcę. Dostawca w terminie do 2 dni roboczych uzupełni dokumentację i ponownie prześle ją do dopuszczenia. </w:t>
      </w:r>
    </w:p>
    <w:p w:rsidR="00081BEA" w:rsidRDefault="00081BEA" w:rsidP="00B21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przypadku, gdy podany termin nie zostanie zachowany przez dostawcę, a dostawca nie poinformuje Solaris o przyczynie zwłoki i nie uzgodni przedłużenia terminu, Solaris odrzuci próbkę i / lub dokumentację.</w:t>
      </w:r>
    </w:p>
    <w:p w:rsidR="00081BEA" w:rsidRDefault="00081BEA" w:rsidP="006440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przypadku</w:t>
      </w:r>
      <w:r w:rsidRPr="001B0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pojawienia się uwag do dostarczonej próbki </w:t>
      </w:r>
      <w:r w:rsidRPr="0065578C">
        <w:rPr>
          <w:rFonts w:ascii="Arial" w:hAnsi="Arial" w:cs="Arial"/>
          <w:sz w:val="20"/>
          <w:szCs w:val="20"/>
        </w:rPr>
        <w:t>części</w:t>
      </w:r>
      <w:r>
        <w:rPr>
          <w:rFonts w:ascii="Arial" w:hAnsi="Arial" w:cs="Arial"/>
          <w:sz w:val="20"/>
          <w:szCs w:val="20"/>
        </w:rPr>
        <w:t xml:space="preserve"> / zespołu Dział Zakupów Strategicznych / Dział Zapewnienia Jakości niezwłocznie poinformuje dostawcę o zdiagnozowanej niezgodności.</w:t>
      </w:r>
      <w:r>
        <w:rPr>
          <w:rFonts w:ascii="Arial" w:hAnsi="Arial" w:cs="Arial"/>
          <w:sz w:val="20"/>
          <w:szCs w:val="20"/>
        </w:rPr>
        <w:tab/>
      </w:r>
    </w:p>
    <w:p w:rsidR="00081BEA" w:rsidRDefault="00081BEA" w:rsidP="001F2C5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wyjątkowych przypadkach Solaris może wyrazić zgodę na wprowadzenie określonych zmian w części / zespole procesie produkcji i / lub dokumentacji oraz ponowne przedłożenie części / zespołu i dokumentacji do dopuszczenia. </w:t>
      </w:r>
    </w:p>
    <w:p w:rsidR="00081BEA" w:rsidRDefault="00081BEA" w:rsidP="00B21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przypadku odrzucenia części przy pierwszej kontroli, możliwe jest jeszcze dwukrotne przesłanie części przez dostawcę celem dopuszczenia. Jeżeli po trzeciej próbie części nadany zostanie status NIEDOPUSZCZONY, dostawca zostaje wykluczony z możliwości dostarczania danej części.</w:t>
      </w:r>
    </w:p>
    <w:p w:rsidR="00081BEA" w:rsidRDefault="00081BEA" w:rsidP="00CB72E3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81BEA" w:rsidRDefault="00081BEA" w:rsidP="0074494B">
      <w:pPr>
        <w:pStyle w:val="Nagwek2Zlewej0cm"/>
      </w:pPr>
      <w:bookmarkStart w:id="52" w:name="_Toc361314333"/>
      <w:r>
        <w:t>2.7 Statusy dopuszczenia</w:t>
      </w:r>
      <w:bookmarkEnd w:id="52"/>
    </w:p>
    <w:p w:rsidR="00081BEA" w:rsidRPr="00A642CD" w:rsidRDefault="00081BEA" w:rsidP="0074494B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Nadanie statusu</w:t>
      </w:r>
      <w:r w:rsidRPr="003D4C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dopuszczono </w:t>
      </w:r>
      <w:r>
        <w:rPr>
          <w:rFonts w:ascii="Arial" w:hAnsi="Arial" w:cs="Arial"/>
          <w:sz w:val="20"/>
          <w:szCs w:val="20"/>
        </w:rPr>
        <w:t>i p</w:t>
      </w:r>
      <w:r w:rsidRPr="003811F2">
        <w:rPr>
          <w:rFonts w:ascii="Arial" w:hAnsi="Arial" w:cs="Arial"/>
          <w:sz w:val="20"/>
          <w:szCs w:val="20"/>
        </w:rPr>
        <w:t xml:space="preserve">odpisanie </w:t>
      </w:r>
      <w:r>
        <w:rPr>
          <w:rFonts w:ascii="Arial" w:hAnsi="Arial" w:cs="Arial"/>
          <w:sz w:val="20"/>
          <w:szCs w:val="20"/>
        </w:rPr>
        <w:t xml:space="preserve">Świadectwa zatwierdzenia części cz. B </w:t>
      </w:r>
      <w:r w:rsidRPr="003811F2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Dział Zapewnienia Jakości j</w:t>
      </w:r>
      <w:r w:rsidRPr="003811F2">
        <w:rPr>
          <w:rFonts w:ascii="Arial" w:hAnsi="Arial" w:cs="Arial"/>
          <w:sz w:val="20"/>
          <w:szCs w:val="20"/>
        </w:rPr>
        <w:t>est oficjalnie uzn</w:t>
      </w:r>
      <w:r>
        <w:rPr>
          <w:rFonts w:ascii="Arial" w:hAnsi="Arial" w:cs="Arial"/>
          <w:sz w:val="20"/>
          <w:szCs w:val="20"/>
        </w:rPr>
        <w:t>awane za zamknięcie procesu dopuszczenia pierwszej części / zespołu do produkcji i oznacza otrzymanie przez dostawcę</w:t>
      </w:r>
      <w:r w:rsidRPr="00B65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zgody na dostarczanie danej</w:t>
      </w:r>
      <w:r w:rsidRPr="008F6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 / zespołu do produkcji seryjnej, w ilościach zgodnych z zamówieniem Solaris.</w:t>
      </w:r>
    </w:p>
    <w:p w:rsidR="00081BEA" w:rsidRDefault="00081BEA" w:rsidP="007449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7449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Nadanie statusu </w:t>
      </w:r>
      <w:r>
        <w:rPr>
          <w:rFonts w:ascii="Arial" w:hAnsi="Arial" w:cs="Arial"/>
          <w:b/>
          <w:sz w:val="20"/>
          <w:szCs w:val="20"/>
        </w:rPr>
        <w:t>niedopuszczono</w:t>
      </w:r>
      <w:r>
        <w:rPr>
          <w:rFonts w:ascii="Arial" w:hAnsi="Arial" w:cs="Arial"/>
          <w:sz w:val="20"/>
          <w:szCs w:val="20"/>
        </w:rPr>
        <w:t xml:space="preserve"> i p</w:t>
      </w:r>
      <w:r w:rsidRPr="003811F2">
        <w:rPr>
          <w:rFonts w:ascii="Arial" w:hAnsi="Arial" w:cs="Arial"/>
          <w:sz w:val="20"/>
          <w:szCs w:val="20"/>
        </w:rPr>
        <w:t xml:space="preserve">odpisanie </w:t>
      </w:r>
      <w:r>
        <w:rPr>
          <w:rFonts w:ascii="Arial" w:hAnsi="Arial" w:cs="Arial"/>
          <w:sz w:val="20"/>
          <w:szCs w:val="20"/>
        </w:rPr>
        <w:t xml:space="preserve">Świadectwa zatwierdzenia części cz. B </w:t>
      </w:r>
      <w:r w:rsidRPr="003811F2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Dział Zapewnienia Jakości j</w:t>
      </w:r>
      <w:r w:rsidRPr="003811F2">
        <w:rPr>
          <w:rFonts w:ascii="Arial" w:hAnsi="Arial" w:cs="Arial"/>
          <w:sz w:val="20"/>
          <w:szCs w:val="20"/>
        </w:rPr>
        <w:t>est oficjalnie uzn</w:t>
      </w:r>
      <w:r>
        <w:rPr>
          <w:rFonts w:ascii="Arial" w:hAnsi="Arial" w:cs="Arial"/>
          <w:sz w:val="20"/>
          <w:szCs w:val="20"/>
        </w:rPr>
        <w:t xml:space="preserve">awane za zamknięcie procesu dopuszczenia części / zespołu do produkcji i jest informacją do dostawcy, że nie może dostarczać danej części / zespołu do Solaris. </w:t>
      </w:r>
    </w:p>
    <w:p w:rsidR="00081BEA" w:rsidRDefault="00081BEA" w:rsidP="007449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D48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Nadanie statusu </w:t>
      </w:r>
      <w:r w:rsidRPr="00A17515">
        <w:rPr>
          <w:rFonts w:ascii="Arial" w:hAnsi="Arial" w:cs="Arial"/>
          <w:b/>
          <w:sz w:val="20"/>
          <w:szCs w:val="20"/>
        </w:rPr>
        <w:t xml:space="preserve">dopuszczono </w:t>
      </w:r>
      <w:r>
        <w:rPr>
          <w:rFonts w:ascii="Arial" w:hAnsi="Arial" w:cs="Arial"/>
          <w:b/>
          <w:sz w:val="20"/>
          <w:szCs w:val="20"/>
        </w:rPr>
        <w:t>warunkowo</w:t>
      </w:r>
      <w:r>
        <w:rPr>
          <w:rFonts w:ascii="Arial" w:hAnsi="Arial" w:cs="Arial"/>
          <w:sz w:val="20"/>
          <w:szCs w:val="20"/>
        </w:rPr>
        <w:t xml:space="preserve"> nie zamyka procesu dopuszczenia, ale zezwala na użycie dopuszczonej warunkowo części w produkcji. Dostawca zobowiązany jest do skorygowania niezgodności w ustalonym terminie celem uzyskania pełnego dopuszczenia. W przypadku braku poprawy zostanie nadany status </w:t>
      </w:r>
      <w:r w:rsidRPr="00A17515">
        <w:rPr>
          <w:rFonts w:ascii="Arial" w:hAnsi="Arial" w:cs="Arial"/>
          <w:b/>
          <w:sz w:val="20"/>
          <w:szCs w:val="20"/>
        </w:rPr>
        <w:t>niedopuszczono</w:t>
      </w:r>
      <w:r>
        <w:rPr>
          <w:rFonts w:ascii="Arial" w:hAnsi="Arial" w:cs="Arial"/>
          <w:sz w:val="20"/>
          <w:szCs w:val="20"/>
        </w:rPr>
        <w:t xml:space="preserve"> i nastąpi zamknięcie procesu dopuszczenia.</w:t>
      </w:r>
    </w:p>
    <w:p w:rsidR="00081BEA" w:rsidRPr="00503A79" w:rsidRDefault="00081BEA" w:rsidP="006D4804">
      <w:pPr>
        <w:pStyle w:val="Legenda"/>
        <w:spacing w:before="100" w:beforeAutospacing="1" w:after="120"/>
        <w:rPr>
          <w:rFonts w:ascii="Arial" w:hAnsi="Arial" w:cs="Arial"/>
          <w:b w:val="0"/>
        </w:rPr>
      </w:pPr>
      <w:bookmarkStart w:id="53" w:name="_Toc264538192"/>
      <w:r w:rsidRPr="00503A79">
        <w:rPr>
          <w:rFonts w:ascii="Arial" w:hAnsi="Arial" w:cs="Arial"/>
        </w:rPr>
        <w:t xml:space="preserve">Tabela </w:t>
      </w:r>
      <w:r w:rsidRPr="00503A79">
        <w:rPr>
          <w:rFonts w:ascii="Arial" w:hAnsi="Arial" w:cs="Arial"/>
        </w:rPr>
        <w:fldChar w:fldCharType="begin"/>
      </w:r>
      <w:r w:rsidRPr="00503A79">
        <w:rPr>
          <w:rFonts w:ascii="Arial" w:hAnsi="Arial" w:cs="Arial"/>
        </w:rPr>
        <w:instrText xml:space="preserve"> SEQ Tabela \* ARABIC </w:instrText>
      </w:r>
      <w:r w:rsidRPr="00503A7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503A79">
        <w:rPr>
          <w:rFonts w:ascii="Arial" w:hAnsi="Arial" w:cs="Arial"/>
        </w:rPr>
        <w:fldChar w:fldCharType="end"/>
      </w:r>
      <w:r w:rsidRPr="00503A79">
        <w:rPr>
          <w:rFonts w:ascii="Arial" w:hAnsi="Arial" w:cs="Arial"/>
        </w:rPr>
        <w:t xml:space="preserve"> Statusy dopuszczenia </w:t>
      </w:r>
      <w:r>
        <w:rPr>
          <w:rFonts w:ascii="Arial" w:hAnsi="Arial" w:cs="Arial"/>
        </w:rPr>
        <w:t>pierwszej części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996"/>
      </w:tblGrid>
      <w:tr w:rsidR="00081BEA" w:rsidRPr="006F3E41" w:rsidTr="006F3E41">
        <w:trPr>
          <w:trHeight w:val="549"/>
        </w:trPr>
        <w:tc>
          <w:tcPr>
            <w:tcW w:w="3348" w:type="dxa"/>
            <w:vAlign w:val="center"/>
          </w:tcPr>
          <w:p w:rsidR="00081BEA" w:rsidRPr="006F3E41" w:rsidRDefault="00081BEA" w:rsidP="006F3E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996" w:type="dxa"/>
            <w:vAlign w:val="center"/>
          </w:tcPr>
          <w:p w:rsidR="00081BEA" w:rsidRPr="006F3E41" w:rsidRDefault="00081BEA" w:rsidP="006F3E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081BEA" w:rsidRPr="006F3E41" w:rsidTr="006F3E41">
        <w:tc>
          <w:tcPr>
            <w:tcW w:w="3348" w:type="dxa"/>
            <w:vAlign w:val="center"/>
          </w:tcPr>
          <w:p w:rsidR="00081BEA" w:rsidRPr="006F3E41" w:rsidRDefault="00081BEA" w:rsidP="006F3E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 xml:space="preserve"> DOPUSZCZONY</w:t>
            </w:r>
          </w:p>
        </w:tc>
        <w:tc>
          <w:tcPr>
            <w:tcW w:w="6996" w:type="dxa"/>
          </w:tcPr>
          <w:p w:rsidR="00081BEA" w:rsidRPr="006F3E41" w:rsidRDefault="00081BEA" w:rsidP="006F3E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E41">
              <w:rPr>
                <w:rFonts w:ascii="Arial" w:hAnsi="Arial" w:cs="Arial"/>
                <w:sz w:val="20"/>
                <w:szCs w:val="20"/>
              </w:rPr>
              <w:t>wskazuje, że część/ zespół i/lub wymagana dokumentacja przedłożone przez dostawcę do dopuszczenia są zgodne ze specyfikacjami i wymaganiami Solaris</w:t>
            </w:r>
          </w:p>
        </w:tc>
      </w:tr>
      <w:tr w:rsidR="00081BEA" w:rsidRPr="006F3E41" w:rsidTr="006F3E41">
        <w:tc>
          <w:tcPr>
            <w:tcW w:w="3348" w:type="dxa"/>
            <w:vAlign w:val="center"/>
          </w:tcPr>
          <w:p w:rsidR="00081BEA" w:rsidRPr="006F3E41" w:rsidRDefault="00081BEA" w:rsidP="006F3E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t>DOPUSZCZONY WARUNKOWO</w:t>
            </w:r>
          </w:p>
        </w:tc>
        <w:tc>
          <w:tcPr>
            <w:tcW w:w="6996" w:type="dxa"/>
          </w:tcPr>
          <w:p w:rsidR="00081BEA" w:rsidRPr="006F3E41" w:rsidRDefault="00081BEA" w:rsidP="006F3E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E41">
              <w:rPr>
                <w:rFonts w:ascii="Arial" w:hAnsi="Arial" w:cs="Arial"/>
                <w:sz w:val="20"/>
                <w:szCs w:val="20"/>
              </w:rPr>
              <w:t xml:space="preserve">wskazuje, że część / zespół i/lub wymagana dokumentacja przedłożone przez dostawcę do dopuszczenia są niezgodne ze specyfikacją i </w:t>
            </w:r>
            <w:r w:rsidRPr="006F3E41"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wymaganiami Solaris, zgodnie z przedłożonym przez dostawcę Wnioskiem o </w:t>
            </w:r>
            <w:r>
              <w:rPr>
                <w:rFonts w:ascii="Arial" w:hAnsi="Arial" w:cs="Arial"/>
                <w:sz w:val="20"/>
                <w:szCs w:val="20"/>
              </w:rPr>
              <w:t xml:space="preserve">akceptację </w:t>
            </w:r>
            <w:r w:rsidRPr="006F3E41">
              <w:rPr>
                <w:rFonts w:ascii="Arial" w:hAnsi="Arial" w:cs="Arial"/>
                <w:sz w:val="20"/>
                <w:szCs w:val="20"/>
              </w:rPr>
              <w:t>odchyleni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3E41">
              <w:rPr>
                <w:rFonts w:ascii="Arial" w:hAnsi="Arial" w:cs="Arial"/>
                <w:sz w:val="20"/>
                <w:szCs w:val="20"/>
              </w:rPr>
              <w:t>, ale ich waga jest niewielka i nie wpływają na ograniczenie użycia części – dostawca zobowiązany jest do przedstawienia wprowadzonych korekt w celu uzyskania pełnego dopuszczenia</w:t>
            </w:r>
          </w:p>
        </w:tc>
      </w:tr>
      <w:tr w:rsidR="00081BEA" w:rsidRPr="006F3E41" w:rsidTr="006F3E41">
        <w:tc>
          <w:tcPr>
            <w:tcW w:w="3348" w:type="dxa"/>
            <w:vAlign w:val="center"/>
          </w:tcPr>
          <w:p w:rsidR="00081BEA" w:rsidRPr="006F3E41" w:rsidRDefault="00081BEA" w:rsidP="006F3E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E41">
              <w:rPr>
                <w:rFonts w:ascii="Arial" w:hAnsi="Arial" w:cs="Arial"/>
                <w:b/>
                <w:sz w:val="20"/>
                <w:szCs w:val="20"/>
              </w:rPr>
              <w:lastRenderedPageBreak/>
              <w:t>NIEDOPUSZCZONY</w:t>
            </w:r>
          </w:p>
        </w:tc>
        <w:tc>
          <w:tcPr>
            <w:tcW w:w="6996" w:type="dxa"/>
          </w:tcPr>
          <w:p w:rsidR="00081BEA" w:rsidRPr="006F3E41" w:rsidRDefault="00081BEA" w:rsidP="006F3E4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E41">
              <w:rPr>
                <w:rFonts w:ascii="Arial" w:hAnsi="Arial" w:cs="Arial"/>
                <w:sz w:val="20"/>
                <w:szCs w:val="20"/>
              </w:rPr>
              <w:t>wskazuje, że część / zespół i/ub wymagana dokumentacja przedłożone przez dostawcę do dopuszczenia nie są zgodne ze specyfikacjami i/lub wymaganiami Solaris</w:t>
            </w:r>
          </w:p>
        </w:tc>
      </w:tr>
    </w:tbl>
    <w:p w:rsidR="00081BEA" w:rsidRDefault="00081BEA" w:rsidP="0074494B">
      <w:pPr>
        <w:pStyle w:val="Nagwek2Zlewej0cm"/>
      </w:pPr>
    </w:p>
    <w:p w:rsidR="00081BEA" w:rsidRDefault="00081BEA" w:rsidP="0074494B">
      <w:pPr>
        <w:pStyle w:val="Nagwek2Zlewej0cm"/>
      </w:pPr>
    </w:p>
    <w:p w:rsidR="00081BEA" w:rsidRDefault="00081BEA" w:rsidP="0074494B">
      <w:pPr>
        <w:pStyle w:val="Nagwek2Zlewej0cm"/>
      </w:pPr>
      <w:bookmarkStart w:id="54" w:name="_Toc361314334"/>
      <w:r>
        <w:t xml:space="preserve">2.8 </w:t>
      </w:r>
      <w:r w:rsidRPr="00A456FB">
        <w:t>Przechowywanie zapisów</w:t>
      </w:r>
      <w:r>
        <w:t xml:space="preserve"> przez dostawcę</w:t>
      </w:r>
      <w:bookmarkEnd w:id="54"/>
    </w:p>
    <w:p w:rsidR="00081BEA" w:rsidRPr="00497B1F" w:rsidRDefault="00081BEA" w:rsidP="00497B1F"/>
    <w:p w:rsidR="00081BEA" w:rsidRDefault="00081BEA" w:rsidP="006B25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Dostawca zobowiązany jest do przechowywania zapisów papierowych związanych z dopuszczeniem części / zespołu przez okres</w:t>
      </w:r>
      <w:r w:rsidRPr="00DE416B">
        <w:rPr>
          <w:rFonts w:ascii="Arial" w:hAnsi="Arial" w:cs="Arial"/>
          <w:sz w:val="20"/>
          <w:szCs w:val="20"/>
        </w:rPr>
        <w:t>, w którym część jest czynna plus rok kalendarzowy, a w wersji elektronicznej 5 lat od daty zakończenia stosowania części</w:t>
      </w:r>
      <w:r>
        <w:rPr>
          <w:rFonts w:ascii="Arial" w:hAnsi="Arial" w:cs="Arial"/>
          <w:sz w:val="20"/>
          <w:szCs w:val="20"/>
        </w:rPr>
        <w:t xml:space="preserve"> / zespołu</w:t>
      </w:r>
      <w:r w:rsidRPr="00DE416B">
        <w:rPr>
          <w:rFonts w:ascii="Arial" w:hAnsi="Arial" w:cs="Arial"/>
          <w:sz w:val="20"/>
          <w:szCs w:val="20"/>
        </w:rPr>
        <w:t xml:space="preserve"> w bieżącej produkcji przez Solaris. </w:t>
      </w:r>
      <w:r>
        <w:rPr>
          <w:rFonts w:ascii="Arial" w:hAnsi="Arial" w:cs="Arial"/>
          <w:sz w:val="20"/>
          <w:szCs w:val="20"/>
        </w:rPr>
        <w:t>Dokumentacja powinna wskazywać zgodność wymiarową, materiałową z wymaganiami określonymi w dokumentacji technicznej.</w:t>
      </w:r>
      <w:r>
        <w:rPr>
          <w:rFonts w:ascii="Arial" w:hAnsi="Arial" w:cs="Arial"/>
          <w:sz w:val="20"/>
          <w:szCs w:val="20"/>
        </w:rPr>
        <w:tab/>
      </w: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Dostawca zobowiązany jest do udostępnienia na życzenie Solaris zapisów związanych z dopuszczeniem części / zespołu. </w:t>
      </w: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Default="00081BEA" w:rsidP="006602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1BEA" w:rsidRPr="00301886" w:rsidRDefault="00081BEA" w:rsidP="00D100F1">
      <w:pPr>
        <w:rPr>
          <w:rFonts w:ascii="Arial" w:hAnsi="Arial" w:cs="Arial"/>
          <w:sz w:val="16"/>
          <w:szCs w:val="16"/>
        </w:rPr>
      </w:pPr>
    </w:p>
    <w:p w:rsidR="00081BEA" w:rsidRDefault="00081BEA" w:rsidP="0096622D">
      <w:pPr>
        <w:pStyle w:val="Nagwek1"/>
        <w:numPr>
          <w:ilvl w:val="0"/>
          <w:numId w:val="7"/>
        </w:numPr>
        <w:jc w:val="center"/>
        <w:rPr>
          <w:u w:val="single"/>
        </w:rPr>
      </w:pPr>
      <w:bookmarkStart w:id="55" w:name="_Toc259193122"/>
      <w:bookmarkStart w:id="56" w:name="_Toc361314335"/>
      <w:r w:rsidRPr="009D335D">
        <w:rPr>
          <w:u w:val="single"/>
        </w:rPr>
        <w:t>Z</w:t>
      </w:r>
      <w:bookmarkEnd w:id="55"/>
      <w:r>
        <w:rPr>
          <w:u w:val="single"/>
        </w:rPr>
        <w:t>AŁĄCZNIKI</w:t>
      </w:r>
      <w:bookmarkEnd w:id="56"/>
    </w:p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Default="00081BEA" w:rsidP="009D335D"/>
    <w:p w:rsidR="00081BEA" w:rsidRPr="009D335D" w:rsidRDefault="00081BEA" w:rsidP="009D335D"/>
    <w:p w:rsidR="00081BEA" w:rsidRDefault="00081BEA" w:rsidP="00C5581D">
      <w:pPr>
        <w:pStyle w:val="Nagwek2Zlewej0cm"/>
        <w:numPr>
          <w:ilvl w:val="1"/>
          <w:numId w:val="7"/>
        </w:numPr>
        <w:tabs>
          <w:tab w:val="clear" w:pos="6510"/>
        </w:tabs>
        <w:ind w:hanging="6510"/>
      </w:pPr>
      <w:bookmarkStart w:id="57" w:name="_Toc361314336"/>
      <w:r>
        <w:lastRenderedPageBreak/>
        <w:t xml:space="preserve">Załącznik nr 1 - </w:t>
      </w:r>
      <w:r w:rsidRPr="002A052A">
        <w:t>Świadectwo zatwierdz</w:t>
      </w:r>
      <w:r>
        <w:t>e</w:t>
      </w:r>
      <w:r w:rsidRPr="002A052A">
        <w:t>nia części</w:t>
      </w:r>
      <w:bookmarkStart w:id="58" w:name="_Toc292444433"/>
      <w:bookmarkStart w:id="59" w:name="_Toc292444435"/>
      <w:bookmarkEnd w:id="58"/>
      <w:bookmarkEnd w:id="59"/>
      <w:r>
        <w:t xml:space="preserve"> cz. A</w:t>
      </w:r>
      <w:bookmarkEnd w:id="57"/>
    </w:p>
    <w:p w:rsidR="00081BEA" w:rsidRDefault="00081BEA" w:rsidP="00394DB8">
      <w:pPr>
        <w:pStyle w:val="Nagwek2Zlewej0cm"/>
        <w:ind w:left="0"/>
      </w:pPr>
    </w:p>
    <w:p w:rsidR="00081BEA" w:rsidRDefault="009D2090" w:rsidP="00394DB8">
      <w:pPr>
        <w:jc w:val="center"/>
      </w:pPr>
      <w:r>
        <w:rPr>
          <w:noProof/>
        </w:rPr>
        <w:drawing>
          <wp:inline distT="0" distB="0" distL="0" distR="0">
            <wp:extent cx="6105525" cy="8782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EA" w:rsidRDefault="00081BEA" w:rsidP="00C5581D">
      <w:pPr>
        <w:pStyle w:val="Nagwek2Zlewej0cm"/>
        <w:numPr>
          <w:ilvl w:val="1"/>
          <w:numId w:val="7"/>
        </w:numPr>
        <w:tabs>
          <w:tab w:val="clear" w:pos="6510"/>
        </w:tabs>
        <w:ind w:left="720" w:hanging="720"/>
      </w:pPr>
      <w:bookmarkStart w:id="60" w:name="_Toc361314337"/>
      <w:r>
        <w:lastRenderedPageBreak/>
        <w:t xml:space="preserve">Załącznik nr 2 - </w:t>
      </w:r>
      <w:r w:rsidRPr="002A052A">
        <w:t>Karta pomiarowa</w:t>
      </w:r>
      <w:bookmarkEnd w:id="60"/>
    </w:p>
    <w:p w:rsidR="00081BEA" w:rsidRDefault="00081BEA" w:rsidP="00394DB8">
      <w:pPr>
        <w:pStyle w:val="Nagwek2Zlewej0cm"/>
        <w:ind w:left="0"/>
      </w:pPr>
    </w:p>
    <w:p w:rsidR="00081BEA" w:rsidRDefault="009D2090" w:rsidP="00394DB8">
      <w:pPr>
        <w:pStyle w:val="Nagwek2Zlewej0cm"/>
        <w:jc w:val="center"/>
      </w:pPr>
      <w:bookmarkStart w:id="61" w:name="_Toc361314338"/>
      <w:r>
        <w:rPr>
          <w:noProof/>
        </w:rPr>
        <w:drawing>
          <wp:inline distT="0" distB="0" distL="0" distR="0">
            <wp:extent cx="5953125" cy="8782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</w:p>
    <w:p w:rsidR="00081BEA" w:rsidRPr="007F391B" w:rsidRDefault="00081BEA" w:rsidP="00C5581D">
      <w:pPr>
        <w:pStyle w:val="Nagwek2Zlewej0cm"/>
        <w:numPr>
          <w:ilvl w:val="1"/>
          <w:numId w:val="7"/>
        </w:numPr>
        <w:tabs>
          <w:tab w:val="clear" w:pos="6510"/>
        </w:tabs>
        <w:ind w:left="720" w:hanging="720"/>
      </w:pPr>
      <w:bookmarkStart w:id="62" w:name="_Toc361314339"/>
      <w:r>
        <w:lastRenderedPageBreak/>
        <w:t>Załącznik nr 3 - Wniosek o akceptację odchylenia</w:t>
      </w:r>
      <w:bookmarkEnd w:id="62"/>
    </w:p>
    <w:p w:rsidR="00081BEA" w:rsidRDefault="00081BEA" w:rsidP="000F17DE">
      <w:pPr>
        <w:jc w:val="center"/>
      </w:pPr>
    </w:p>
    <w:p w:rsidR="00081BEA" w:rsidRDefault="00081BEA" w:rsidP="000F17DE">
      <w:pPr>
        <w:jc w:val="center"/>
      </w:pPr>
    </w:p>
    <w:p w:rsidR="00081BEA" w:rsidRPr="00421C56" w:rsidRDefault="009D2090" w:rsidP="004037A3">
      <w:r>
        <w:rPr>
          <w:noProof/>
        </w:rPr>
        <w:drawing>
          <wp:inline distT="0" distB="0" distL="0" distR="0">
            <wp:extent cx="6400800" cy="8591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BEA" w:rsidRPr="00421C56" w:rsidSect="00DA2371">
      <w:footerReference w:type="even" r:id="rId14"/>
      <w:footerReference w:type="default" r:id="rId15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A4" w:rsidRDefault="009074A4">
      <w:r>
        <w:separator/>
      </w:r>
    </w:p>
  </w:endnote>
  <w:endnote w:type="continuationSeparator" w:id="0">
    <w:p w:rsidR="009074A4" w:rsidRDefault="0090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A" w:rsidRDefault="00081BEA" w:rsidP="00DA2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1BEA" w:rsidRDefault="00081BEA" w:rsidP="009918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A" w:rsidRPr="009918AD" w:rsidRDefault="00081BEA" w:rsidP="00DA237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9918AD">
      <w:rPr>
        <w:rStyle w:val="Numerstrony"/>
        <w:rFonts w:ascii="Arial" w:hAnsi="Arial" w:cs="Arial"/>
        <w:sz w:val="20"/>
        <w:szCs w:val="20"/>
      </w:rPr>
      <w:fldChar w:fldCharType="begin"/>
    </w:r>
    <w:r w:rsidRPr="009918A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918A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9918AD">
      <w:rPr>
        <w:rStyle w:val="Numerstrony"/>
        <w:rFonts w:ascii="Arial" w:hAnsi="Arial" w:cs="Arial"/>
        <w:sz w:val="20"/>
        <w:szCs w:val="20"/>
      </w:rPr>
      <w:fldChar w:fldCharType="end"/>
    </w:r>
  </w:p>
  <w:p w:rsidR="00081BEA" w:rsidRDefault="00081BEA" w:rsidP="009918A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A" w:rsidRDefault="00081BEA" w:rsidP="00DA2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1BEA" w:rsidRDefault="00081BEA" w:rsidP="009918A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A" w:rsidRPr="009918AD" w:rsidRDefault="00081BEA" w:rsidP="00DA237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9918AD">
      <w:rPr>
        <w:rStyle w:val="Numerstrony"/>
        <w:rFonts w:ascii="Arial" w:hAnsi="Arial" w:cs="Arial"/>
        <w:sz w:val="20"/>
        <w:szCs w:val="20"/>
      </w:rPr>
      <w:fldChar w:fldCharType="begin"/>
    </w:r>
    <w:r w:rsidRPr="009918A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918AD">
      <w:rPr>
        <w:rStyle w:val="Numerstrony"/>
        <w:rFonts w:ascii="Arial" w:hAnsi="Arial" w:cs="Arial"/>
        <w:sz w:val="20"/>
        <w:szCs w:val="20"/>
      </w:rPr>
      <w:fldChar w:fldCharType="separate"/>
    </w:r>
    <w:r w:rsidR="009D2090">
      <w:rPr>
        <w:rStyle w:val="Numerstrony"/>
        <w:rFonts w:ascii="Arial" w:hAnsi="Arial" w:cs="Arial"/>
        <w:noProof/>
        <w:sz w:val="20"/>
        <w:szCs w:val="20"/>
      </w:rPr>
      <w:t>13</w:t>
    </w:r>
    <w:r w:rsidRPr="009918AD">
      <w:rPr>
        <w:rStyle w:val="Numerstrony"/>
        <w:rFonts w:ascii="Arial" w:hAnsi="Arial" w:cs="Arial"/>
        <w:sz w:val="20"/>
        <w:szCs w:val="20"/>
      </w:rPr>
      <w:fldChar w:fldCharType="end"/>
    </w:r>
  </w:p>
  <w:p w:rsidR="00081BEA" w:rsidRDefault="00081BEA" w:rsidP="00991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A4" w:rsidRDefault="009074A4">
      <w:r>
        <w:separator/>
      </w:r>
    </w:p>
  </w:footnote>
  <w:footnote w:type="continuationSeparator" w:id="0">
    <w:p w:rsidR="009074A4" w:rsidRDefault="0090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DAF"/>
    <w:multiLevelType w:val="multilevel"/>
    <w:tmpl w:val="4C8297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6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6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">
    <w:nsid w:val="11046DA3"/>
    <w:multiLevelType w:val="hybridMultilevel"/>
    <w:tmpl w:val="9D8A4D0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F486E"/>
    <w:multiLevelType w:val="hybridMultilevel"/>
    <w:tmpl w:val="B62AE0D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03AD2"/>
    <w:multiLevelType w:val="multilevel"/>
    <w:tmpl w:val="9F44989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7C6593A"/>
    <w:multiLevelType w:val="multilevel"/>
    <w:tmpl w:val="23C6EC4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8D149D5"/>
    <w:multiLevelType w:val="multilevel"/>
    <w:tmpl w:val="7DE2C89E"/>
    <w:lvl w:ilvl="0">
      <w:start w:val="3"/>
      <w:numFmt w:val="decimal"/>
      <w:lvlText w:val="%1."/>
      <w:lvlJc w:val="left"/>
      <w:pPr>
        <w:tabs>
          <w:tab w:val="num" w:pos="6510"/>
        </w:tabs>
        <w:ind w:left="651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10"/>
        </w:tabs>
        <w:ind w:left="65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70"/>
        </w:tabs>
        <w:ind w:left="68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30"/>
        </w:tabs>
        <w:ind w:left="7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30"/>
        </w:tabs>
        <w:ind w:left="7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90"/>
        </w:tabs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90"/>
        </w:tabs>
        <w:ind w:left="7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50"/>
        </w:tabs>
        <w:ind w:left="7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800"/>
      </w:pPr>
      <w:rPr>
        <w:rFonts w:cs="Times New Roman" w:hint="default"/>
      </w:rPr>
    </w:lvl>
  </w:abstractNum>
  <w:abstractNum w:abstractNumId="6">
    <w:nsid w:val="514913E8"/>
    <w:multiLevelType w:val="multilevel"/>
    <w:tmpl w:val="DDD85248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5"/>
    <w:rsid w:val="0000264C"/>
    <w:rsid w:val="000041B0"/>
    <w:rsid w:val="0000501B"/>
    <w:rsid w:val="000113A8"/>
    <w:rsid w:val="00017908"/>
    <w:rsid w:val="000221F8"/>
    <w:rsid w:val="000243C1"/>
    <w:rsid w:val="00024CDA"/>
    <w:rsid w:val="0003030C"/>
    <w:rsid w:val="000304C7"/>
    <w:rsid w:val="0003125C"/>
    <w:rsid w:val="000318F8"/>
    <w:rsid w:val="0003635C"/>
    <w:rsid w:val="000444D5"/>
    <w:rsid w:val="00044537"/>
    <w:rsid w:val="0004495F"/>
    <w:rsid w:val="0004716E"/>
    <w:rsid w:val="0005112E"/>
    <w:rsid w:val="000558FE"/>
    <w:rsid w:val="00065A01"/>
    <w:rsid w:val="00065A98"/>
    <w:rsid w:val="00067973"/>
    <w:rsid w:val="00070DE0"/>
    <w:rsid w:val="00072208"/>
    <w:rsid w:val="00081BEA"/>
    <w:rsid w:val="000876F4"/>
    <w:rsid w:val="000926C2"/>
    <w:rsid w:val="000961E8"/>
    <w:rsid w:val="0009728D"/>
    <w:rsid w:val="000A0289"/>
    <w:rsid w:val="000B1460"/>
    <w:rsid w:val="000B43C9"/>
    <w:rsid w:val="000B5F73"/>
    <w:rsid w:val="000B638C"/>
    <w:rsid w:val="000B74B5"/>
    <w:rsid w:val="000C05B8"/>
    <w:rsid w:val="000C07D6"/>
    <w:rsid w:val="000C285A"/>
    <w:rsid w:val="000C5444"/>
    <w:rsid w:val="000D6177"/>
    <w:rsid w:val="000D7554"/>
    <w:rsid w:val="000F0855"/>
    <w:rsid w:val="000F17DE"/>
    <w:rsid w:val="000F2D5C"/>
    <w:rsid w:val="000F3D19"/>
    <w:rsid w:val="000F40F3"/>
    <w:rsid w:val="000F6254"/>
    <w:rsid w:val="00103359"/>
    <w:rsid w:val="001040BA"/>
    <w:rsid w:val="001079A6"/>
    <w:rsid w:val="001146DE"/>
    <w:rsid w:val="0011784A"/>
    <w:rsid w:val="00120358"/>
    <w:rsid w:val="00120A46"/>
    <w:rsid w:val="0012222C"/>
    <w:rsid w:val="001242E9"/>
    <w:rsid w:val="00124C01"/>
    <w:rsid w:val="00124E99"/>
    <w:rsid w:val="00125BF5"/>
    <w:rsid w:val="00126A03"/>
    <w:rsid w:val="00130642"/>
    <w:rsid w:val="00132990"/>
    <w:rsid w:val="00135531"/>
    <w:rsid w:val="00141024"/>
    <w:rsid w:val="001442C0"/>
    <w:rsid w:val="001467B6"/>
    <w:rsid w:val="001475BB"/>
    <w:rsid w:val="001508C9"/>
    <w:rsid w:val="00150F72"/>
    <w:rsid w:val="00151462"/>
    <w:rsid w:val="0015163F"/>
    <w:rsid w:val="0016449D"/>
    <w:rsid w:val="001649AE"/>
    <w:rsid w:val="0016617D"/>
    <w:rsid w:val="00166382"/>
    <w:rsid w:val="00170119"/>
    <w:rsid w:val="00182833"/>
    <w:rsid w:val="00183F3C"/>
    <w:rsid w:val="0018461C"/>
    <w:rsid w:val="00184796"/>
    <w:rsid w:val="00187493"/>
    <w:rsid w:val="00187C52"/>
    <w:rsid w:val="00192DBC"/>
    <w:rsid w:val="00194361"/>
    <w:rsid w:val="001A1046"/>
    <w:rsid w:val="001A77C2"/>
    <w:rsid w:val="001B01D3"/>
    <w:rsid w:val="001B1783"/>
    <w:rsid w:val="001B43D6"/>
    <w:rsid w:val="001B5C52"/>
    <w:rsid w:val="001C2D8A"/>
    <w:rsid w:val="001C7EB0"/>
    <w:rsid w:val="001D184C"/>
    <w:rsid w:val="001D21CE"/>
    <w:rsid w:val="001E0287"/>
    <w:rsid w:val="001E4605"/>
    <w:rsid w:val="001E5552"/>
    <w:rsid w:val="001E7018"/>
    <w:rsid w:val="001F064B"/>
    <w:rsid w:val="001F07A9"/>
    <w:rsid w:val="001F25F3"/>
    <w:rsid w:val="001F2C54"/>
    <w:rsid w:val="001F2D02"/>
    <w:rsid w:val="001F5191"/>
    <w:rsid w:val="001F7D18"/>
    <w:rsid w:val="00200A34"/>
    <w:rsid w:val="00203045"/>
    <w:rsid w:val="00203BA5"/>
    <w:rsid w:val="0020413D"/>
    <w:rsid w:val="002071CA"/>
    <w:rsid w:val="0021005E"/>
    <w:rsid w:val="00213DC3"/>
    <w:rsid w:val="00227B52"/>
    <w:rsid w:val="00243C9F"/>
    <w:rsid w:val="0024492C"/>
    <w:rsid w:val="0024616F"/>
    <w:rsid w:val="0024715C"/>
    <w:rsid w:val="002533DB"/>
    <w:rsid w:val="0025465D"/>
    <w:rsid w:val="002577CB"/>
    <w:rsid w:val="00265218"/>
    <w:rsid w:val="002672F7"/>
    <w:rsid w:val="0026773F"/>
    <w:rsid w:val="00267D26"/>
    <w:rsid w:val="002702EC"/>
    <w:rsid w:val="0027764A"/>
    <w:rsid w:val="00281246"/>
    <w:rsid w:val="00281D58"/>
    <w:rsid w:val="002836DE"/>
    <w:rsid w:val="00283FA7"/>
    <w:rsid w:val="002843EB"/>
    <w:rsid w:val="00287534"/>
    <w:rsid w:val="00287636"/>
    <w:rsid w:val="00287B2D"/>
    <w:rsid w:val="00292280"/>
    <w:rsid w:val="00294175"/>
    <w:rsid w:val="00295FCD"/>
    <w:rsid w:val="00296642"/>
    <w:rsid w:val="002A052A"/>
    <w:rsid w:val="002A117B"/>
    <w:rsid w:val="002A2BF4"/>
    <w:rsid w:val="002A44E8"/>
    <w:rsid w:val="002A7ACD"/>
    <w:rsid w:val="002A7CCC"/>
    <w:rsid w:val="002A7E41"/>
    <w:rsid w:val="002B1D72"/>
    <w:rsid w:val="002B547B"/>
    <w:rsid w:val="002B588C"/>
    <w:rsid w:val="002B600B"/>
    <w:rsid w:val="002C0F17"/>
    <w:rsid w:val="002C588E"/>
    <w:rsid w:val="002C61E3"/>
    <w:rsid w:val="002C7B76"/>
    <w:rsid w:val="002D3917"/>
    <w:rsid w:val="002D4F44"/>
    <w:rsid w:val="002D524E"/>
    <w:rsid w:val="002D6DD6"/>
    <w:rsid w:val="002D7AEC"/>
    <w:rsid w:val="002E1CC3"/>
    <w:rsid w:val="002E1D23"/>
    <w:rsid w:val="002E4CE8"/>
    <w:rsid w:val="002E7E48"/>
    <w:rsid w:val="002F116B"/>
    <w:rsid w:val="002F150A"/>
    <w:rsid w:val="002F18D3"/>
    <w:rsid w:val="002F2853"/>
    <w:rsid w:val="002F37F0"/>
    <w:rsid w:val="002F3E2D"/>
    <w:rsid w:val="002F52A1"/>
    <w:rsid w:val="002F59F6"/>
    <w:rsid w:val="002F63E2"/>
    <w:rsid w:val="003006BC"/>
    <w:rsid w:val="00301886"/>
    <w:rsid w:val="00307148"/>
    <w:rsid w:val="003121F6"/>
    <w:rsid w:val="00312AA9"/>
    <w:rsid w:val="003159B4"/>
    <w:rsid w:val="00321A1E"/>
    <w:rsid w:val="00322A6F"/>
    <w:rsid w:val="00323EB0"/>
    <w:rsid w:val="00325592"/>
    <w:rsid w:val="00326CAD"/>
    <w:rsid w:val="00333ADC"/>
    <w:rsid w:val="00346C28"/>
    <w:rsid w:val="003506C7"/>
    <w:rsid w:val="00351C41"/>
    <w:rsid w:val="00353FE8"/>
    <w:rsid w:val="00354856"/>
    <w:rsid w:val="00354859"/>
    <w:rsid w:val="00362D34"/>
    <w:rsid w:val="003666B2"/>
    <w:rsid w:val="003710EB"/>
    <w:rsid w:val="00371DFA"/>
    <w:rsid w:val="00374CD5"/>
    <w:rsid w:val="00377661"/>
    <w:rsid w:val="003811F2"/>
    <w:rsid w:val="00386378"/>
    <w:rsid w:val="00394DB8"/>
    <w:rsid w:val="00397723"/>
    <w:rsid w:val="003A0A18"/>
    <w:rsid w:val="003A0DE0"/>
    <w:rsid w:val="003A1C63"/>
    <w:rsid w:val="003A3BA0"/>
    <w:rsid w:val="003A6F5C"/>
    <w:rsid w:val="003B0F82"/>
    <w:rsid w:val="003B6A5C"/>
    <w:rsid w:val="003C2D43"/>
    <w:rsid w:val="003C3377"/>
    <w:rsid w:val="003C4FD1"/>
    <w:rsid w:val="003C5D45"/>
    <w:rsid w:val="003D4291"/>
    <w:rsid w:val="003D46EA"/>
    <w:rsid w:val="003D4C67"/>
    <w:rsid w:val="003E203F"/>
    <w:rsid w:val="003E2D9A"/>
    <w:rsid w:val="003E713A"/>
    <w:rsid w:val="003E7E99"/>
    <w:rsid w:val="003F262D"/>
    <w:rsid w:val="003F2A7C"/>
    <w:rsid w:val="00400600"/>
    <w:rsid w:val="00401EFB"/>
    <w:rsid w:val="004037A3"/>
    <w:rsid w:val="004067EC"/>
    <w:rsid w:val="00406B26"/>
    <w:rsid w:val="004110AB"/>
    <w:rsid w:val="00414C1F"/>
    <w:rsid w:val="00420F8C"/>
    <w:rsid w:val="00421C56"/>
    <w:rsid w:val="00423B4F"/>
    <w:rsid w:val="00424425"/>
    <w:rsid w:val="0042608B"/>
    <w:rsid w:val="00435366"/>
    <w:rsid w:val="00440D54"/>
    <w:rsid w:val="004411A8"/>
    <w:rsid w:val="00441B00"/>
    <w:rsid w:val="00442AE1"/>
    <w:rsid w:val="0044750C"/>
    <w:rsid w:val="00452F39"/>
    <w:rsid w:val="00453D8D"/>
    <w:rsid w:val="004547CE"/>
    <w:rsid w:val="00454E3C"/>
    <w:rsid w:val="0046145D"/>
    <w:rsid w:val="00463872"/>
    <w:rsid w:val="0046529B"/>
    <w:rsid w:val="00467690"/>
    <w:rsid w:val="00476735"/>
    <w:rsid w:val="004816D8"/>
    <w:rsid w:val="004822A7"/>
    <w:rsid w:val="004846FC"/>
    <w:rsid w:val="00484E44"/>
    <w:rsid w:val="00485A2F"/>
    <w:rsid w:val="0048604B"/>
    <w:rsid w:val="004877D8"/>
    <w:rsid w:val="00495C42"/>
    <w:rsid w:val="00496418"/>
    <w:rsid w:val="00497B1F"/>
    <w:rsid w:val="004A22DD"/>
    <w:rsid w:val="004A4290"/>
    <w:rsid w:val="004A52D1"/>
    <w:rsid w:val="004A6DE2"/>
    <w:rsid w:val="004A7960"/>
    <w:rsid w:val="004B08D9"/>
    <w:rsid w:val="004B103D"/>
    <w:rsid w:val="004C0E9F"/>
    <w:rsid w:val="004C59B9"/>
    <w:rsid w:val="004C5DC2"/>
    <w:rsid w:val="004C7D65"/>
    <w:rsid w:val="004D1938"/>
    <w:rsid w:val="004D3F40"/>
    <w:rsid w:val="004D4F4A"/>
    <w:rsid w:val="004E1466"/>
    <w:rsid w:val="004E2382"/>
    <w:rsid w:val="004E3FDA"/>
    <w:rsid w:val="004F0830"/>
    <w:rsid w:val="004F0BB1"/>
    <w:rsid w:val="004F27A2"/>
    <w:rsid w:val="004F3673"/>
    <w:rsid w:val="004F52DF"/>
    <w:rsid w:val="004F7E28"/>
    <w:rsid w:val="00500B9A"/>
    <w:rsid w:val="0050373E"/>
    <w:rsid w:val="00503A79"/>
    <w:rsid w:val="00506F8F"/>
    <w:rsid w:val="00516307"/>
    <w:rsid w:val="0051791F"/>
    <w:rsid w:val="005201FF"/>
    <w:rsid w:val="00522293"/>
    <w:rsid w:val="00523404"/>
    <w:rsid w:val="00525887"/>
    <w:rsid w:val="00531057"/>
    <w:rsid w:val="005341EA"/>
    <w:rsid w:val="0053524B"/>
    <w:rsid w:val="00535697"/>
    <w:rsid w:val="00544648"/>
    <w:rsid w:val="00546152"/>
    <w:rsid w:val="0054762A"/>
    <w:rsid w:val="0055106B"/>
    <w:rsid w:val="005515B9"/>
    <w:rsid w:val="00554CAA"/>
    <w:rsid w:val="00560AA8"/>
    <w:rsid w:val="005658BB"/>
    <w:rsid w:val="0056660F"/>
    <w:rsid w:val="005763E7"/>
    <w:rsid w:val="005810D0"/>
    <w:rsid w:val="005829F9"/>
    <w:rsid w:val="00590CE3"/>
    <w:rsid w:val="00594B81"/>
    <w:rsid w:val="00597692"/>
    <w:rsid w:val="00597F2C"/>
    <w:rsid w:val="005A4B14"/>
    <w:rsid w:val="005A70AC"/>
    <w:rsid w:val="005B1D6B"/>
    <w:rsid w:val="005B23AF"/>
    <w:rsid w:val="005C1AE4"/>
    <w:rsid w:val="005C20AD"/>
    <w:rsid w:val="005C3824"/>
    <w:rsid w:val="005C446E"/>
    <w:rsid w:val="005E0061"/>
    <w:rsid w:val="005E1480"/>
    <w:rsid w:val="005E1F08"/>
    <w:rsid w:val="005E7EE7"/>
    <w:rsid w:val="005E7F35"/>
    <w:rsid w:val="005F057E"/>
    <w:rsid w:val="005F10A0"/>
    <w:rsid w:val="005F23BB"/>
    <w:rsid w:val="005F2A04"/>
    <w:rsid w:val="005F5772"/>
    <w:rsid w:val="005F5E21"/>
    <w:rsid w:val="00602435"/>
    <w:rsid w:val="00603A92"/>
    <w:rsid w:val="00605CE3"/>
    <w:rsid w:val="006109D1"/>
    <w:rsid w:val="0061212D"/>
    <w:rsid w:val="00612DCF"/>
    <w:rsid w:val="00615159"/>
    <w:rsid w:val="0061554A"/>
    <w:rsid w:val="00615D9E"/>
    <w:rsid w:val="006249FD"/>
    <w:rsid w:val="00631226"/>
    <w:rsid w:val="00633D21"/>
    <w:rsid w:val="006343FD"/>
    <w:rsid w:val="00635CBA"/>
    <w:rsid w:val="006412A1"/>
    <w:rsid w:val="0064259D"/>
    <w:rsid w:val="00642DC7"/>
    <w:rsid w:val="00643A07"/>
    <w:rsid w:val="00644038"/>
    <w:rsid w:val="0064456A"/>
    <w:rsid w:val="006516EF"/>
    <w:rsid w:val="006532A0"/>
    <w:rsid w:val="0065578C"/>
    <w:rsid w:val="00660265"/>
    <w:rsid w:val="0066099C"/>
    <w:rsid w:val="00661556"/>
    <w:rsid w:val="00661ED1"/>
    <w:rsid w:val="00662FA6"/>
    <w:rsid w:val="00663A9C"/>
    <w:rsid w:val="00663DF3"/>
    <w:rsid w:val="00666B93"/>
    <w:rsid w:val="0066723D"/>
    <w:rsid w:val="0066741E"/>
    <w:rsid w:val="00670397"/>
    <w:rsid w:val="00672952"/>
    <w:rsid w:val="00672CFD"/>
    <w:rsid w:val="00674A06"/>
    <w:rsid w:val="00686410"/>
    <w:rsid w:val="006867AD"/>
    <w:rsid w:val="0068687E"/>
    <w:rsid w:val="00690616"/>
    <w:rsid w:val="00691512"/>
    <w:rsid w:val="00693871"/>
    <w:rsid w:val="00697464"/>
    <w:rsid w:val="00697F0F"/>
    <w:rsid w:val="006A1A7F"/>
    <w:rsid w:val="006A7E1B"/>
    <w:rsid w:val="006B25F5"/>
    <w:rsid w:val="006B27C7"/>
    <w:rsid w:val="006B48C0"/>
    <w:rsid w:val="006B4F3A"/>
    <w:rsid w:val="006B5559"/>
    <w:rsid w:val="006C2863"/>
    <w:rsid w:val="006C6385"/>
    <w:rsid w:val="006C685B"/>
    <w:rsid w:val="006D110B"/>
    <w:rsid w:val="006D4804"/>
    <w:rsid w:val="006D788F"/>
    <w:rsid w:val="006E2D71"/>
    <w:rsid w:val="006E5EF2"/>
    <w:rsid w:val="006F0E86"/>
    <w:rsid w:val="006F10C0"/>
    <w:rsid w:val="006F1E7E"/>
    <w:rsid w:val="006F3E41"/>
    <w:rsid w:val="00700D6F"/>
    <w:rsid w:val="00702F96"/>
    <w:rsid w:val="00704684"/>
    <w:rsid w:val="00713A7E"/>
    <w:rsid w:val="007144C8"/>
    <w:rsid w:val="007170BB"/>
    <w:rsid w:val="007172C8"/>
    <w:rsid w:val="00720B04"/>
    <w:rsid w:val="00721578"/>
    <w:rsid w:val="007302D0"/>
    <w:rsid w:val="00733D7F"/>
    <w:rsid w:val="00735723"/>
    <w:rsid w:val="007357E2"/>
    <w:rsid w:val="007369DC"/>
    <w:rsid w:val="0073780C"/>
    <w:rsid w:val="007444BC"/>
    <w:rsid w:val="0074494B"/>
    <w:rsid w:val="0075331F"/>
    <w:rsid w:val="0075345A"/>
    <w:rsid w:val="0075473F"/>
    <w:rsid w:val="007548CF"/>
    <w:rsid w:val="00755B1B"/>
    <w:rsid w:val="007564C9"/>
    <w:rsid w:val="00757140"/>
    <w:rsid w:val="00761FB9"/>
    <w:rsid w:val="00763537"/>
    <w:rsid w:val="00765900"/>
    <w:rsid w:val="00765B07"/>
    <w:rsid w:val="0077180B"/>
    <w:rsid w:val="00773FE5"/>
    <w:rsid w:val="007741D1"/>
    <w:rsid w:val="007758E7"/>
    <w:rsid w:val="007772C1"/>
    <w:rsid w:val="0077741A"/>
    <w:rsid w:val="00784CBF"/>
    <w:rsid w:val="00786F9B"/>
    <w:rsid w:val="007913AB"/>
    <w:rsid w:val="007918F1"/>
    <w:rsid w:val="007925AF"/>
    <w:rsid w:val="00797B0D"/>
    <w:rsid w:val="007A0251"/>
    <w:rsid w:val="007A3DC4"/>
    <w:rsid w:val="007A54A1"/>
    <w:rsid w:val="007A5CE8"/>
    <w:rsid w:val="007B0B6C"/>
    <w:rsid w:val="007B3F3A"/>
    <w:rsid w:val="007B5E70"/>
    <w:rsid w:val="007B713B"/>
    <w:rsid w:val="007C702A"/>
    <w:rsid w:val="007D26A4"/>
    <w:rsid w:val="007D37BC"/>
    <w:rsid w:val="007D40CD"/>
    <w:rsid w:val="007D5CDF"/>
    <w:rsid w:val="007E45B4"/>
    <w:rsid w:val="007E6730"/>
    <w:rsid w:val="007E678A"/>
    <w:rsid w:val="007E6D6F"/>
    <w:rsid w:val="007E7636"/>
    <w:rsid w:val="007E7FDC"/>
    <w:rsid w:val="007F34C3"/>
    <w:rsid w:val="007F391B"/>
    <w:rsid w:val="007F4AE1"/>
    <w:rsid w:val="007F6BE0"/>
    <w:rsid w:val="00800A44"/>
    <w:rsid w:val="00801A78"/>
    <w:rsid w:val="00802090"/>
    <w:rsid w:val="0080536E"/>
    <w:rsid w:val="00805CFF"/>
    <w:rsid w:val="00814373"/>
    <w:rsid w:val="00814BD9"/>
    <w:rsid w:val="00823801"/>
    <w:rsid w:val="00825199"/>
    <w:rsid w:val="00827C5D"/>
    <w:rsid w:val="00830BF1"/>
    <w:rsid w:val="00831B7C"/>
    <w:rsid w:val="008357C3"/>
    <w:rsid w:val="0083590D"/>
    <w:rsid w:val="00837CBE"/>
    <w:rsid w:val="008404B3"/>
    <w:rsid w:val="0084065F"/>
    <w:rsid w:val="00845275"/>
    <w:rsid w:val="00852DBC"/>
    <w:rsid w:val="00852E7D"/>
    <w:rsid w:val="00853ABC"/>
    <w:rsid w:val="00857F8B"/>
    <w:rsid w:val="0086028D"/>
    <w:rsid w:val="00864296"/>
    <w:rsid w:val="0086603F"/>
    <w:rsid w:val="0086657E"/>
    <w:rsid w:val="00871141"/>
    <w:rsid w:val="0088112D"/>
    <w:rsid w:val="00882FA3"/>
    <w:rsid w:val="008844AC"/>
    <w:rsid w:val="008858A9"/>
    <w:rsid w:val="00886A44"/>
    <w:rsid w:val="00887033"/>
    <w:rsid w:val="0089035A"/>
    <w:rsid w:val="0089070D"/>
    <w:rsid w:val="00890D3B"/>
    <w:rsid w:val="008977F8"/>
    <w:rsid w:val="00897AB9"/>
    <w:rsid w:val="008A1C87"/>
    <w:rsid w:val="008A1E63"/>
    <w:rsid w:val="008A5089"/>
    <w:rsid w:val="008A5388"/>
    <w:rsid w:val="008A5EB5"/>
    <w:rsid w:val="008B0B0F"/>
    <w:rsid w:val="008B1031"/>
    <w:rsid w:val="008B2006"/>
    <w:rsid w:val="008B79AB"/>
    <w:rsid w:val="008C2FBE"/>
    <w:rsid w:val="008C41CD"/>
    <w:rsid w:val="008C4553"/>
    <w:rsid w:val="008C5411"/>
    <w:rsid w:val="008C54D9"/>
    <w:rsid w:val="008C57F0"/>
    <w:rsid w:val="008C6D57"/>
    <w:rsid w:val="008C7E3D"/>
    <w:rsid w:val="008D0EBB"/>
    <w:rsid w:val="008D3304"/>
    <w:rsid w:val="008D73B8"/>
    <w:rsid w:val="008E04EF"/>
    <w:rsid w:val="008E2C0D"/>
    <w:rsid w:val="008E2D8A"/>
    <w:rsid w:val="008F033B"/>
    <w:rsid w:val="008F52CD"/>
    <w:rsid w:val="008F6851"/>
    <w:rsid w:val="008F6FD6"/>
    <w:rsid w:val="008F7E82"/>
    <w:rsid w:val="00901D0B"/>
    <w:rsid w:val="00906A2B"/>
    <w:rsid w:val="009074A4"/>
    <w:rsid w:val="0091053B"/>
    <w:rsid w:val="009108B6"/>
    <w:rsid w:val="00910C5D"/>
    <w:rsid w:val="00912CAD"/>
    <w:rsid w:val="009162AE"/>
    <w:rsid w:val="00921632"/>
    <w:rsid w:val="0092424C"/>
    <w:rsid w:val="00925244"/>
    <w:rsid w:val="00926CB1"/>
    <w:rsid w:val="00927BD4"/>
    <w:rsid w:val="009338A9"/>
    <w:rsid w:val="00935809"/>
    <w:rsid w:val="00937857"/>
    <w:rsid w:val="0094121E"/>
    <w:rsid w:val="00941DBC"/>
    <w:rsid w:val="009433DD"/>
    <w:rsid w:val="00946B53"/>
    <w:rsid w:val="00950542"/>
    <w:rsid w:val="00952FF4"/>
    <w:rsid w:val="009632E0"/>
    <w:rsid w:val="0096381F"/>
    <w:rsid w:val="0096572B"/>
    <w:rsid w:val="0096622D"/>
    <w:rsid w:val="00966ECE"/>
    <w:rsid w:val="00967B4A"/>
    <w:rsid w:val="00975266"/>
    <w:rsid w:val="00976D56"/>
    <w:rsid w:val="00984E70"/>
    <w:rsid w:val="00987015"/>
    <w:rsid w:val="009918AD"/>
    <w:rsid w:val="00991F86"/>
    <w:rsid w:val="00997798"/>
    <w:rsid w:val="009A079C"/>
    <w:rsid w:val="009A09BA"/>
    <w:rsid w:val="009A0D7B"/>
    <w:rsid w:val="009A1817"/>
    <w:rsid w:val="009A34B6"/>
    <w:rsid w:val="009A3DD0"/>
    <w:rsid w:val="009A3EE3"/>
    <w:rsid w:val="009A5DBE"/>
    <w:rsid w:val="009A764C"/>
    <w:rsid w:val="009B48DF"/>
    <w:rsid w:val="009C1209"/>
    <w:rsid w:val="009C2321"/>
    <w:rsid w:val="009D03AA"/>
    <w:rsid w:val="009D1A7B"/>
    <w:rsid w:val="009D2090"/>
    <w:rsid w:val="009D335D"/>
    <w:rsid w:val="009D3B86"/>
    <w:rsid w:val="009D45AE"/>
    <w:rsid w:val="009D4D55"/>
    <w:rsid w:val="009E1B68"/>
    <w:rsid w:val="009E1D96"/>
    <w:rsid w:val="009E4438"/>
    <w:rsid w:val="009E6998"/>
    <w:rsid w:val="009E6E03"/>
    <w:rsid w:val="009E7B09"/>
    <w:rsid w:val="009F41A4"/>
    <w:rsid w:val="009F6206"/>
    <w:rsid w:val="009F6AFC"/>
    <w:rsid w:val="009F70FA"/>
    <w:rsid w:val="00A018AD"/>
    <w:rsid w:val="00A03404"/>
    <w:rsid w:val="00A03FCD"/>
    <w:rsid w:val="00A04831"/>
    <w:rsid w:val="00A058B0"/>
    <w:rsid w:val="00A072C2"/>
    <w:rsid w:val="00A105CD"/>
    <w:rsid w:val="00A168CC"/>
    <w:rsid w:val="00A16BA4"/>
    <w:rsid w:val="00A17515"/>
    <w:rsid w:val="00A26C12"/>
    <w:rsid w:val="00A33A1E"/>
    <w:rsid w:val="00A34981"/>
    <w:rsid w:val="00A40585"/>
    <w:rsid w:val="00A42DC9"/>
    <w:rsid w:val="00A456FB"/>
    <w:rsid w:val="00A45E0A"/>
    <w:rsid w:val="00A5089E"/>
    <w:rsid w:val="00A51F2E"/>
    <w:rsid w:val="00A54361"/>
    <w:rsid w:val="00A54EC6"/>
    <w:rsid w:val="00A553AB"/>
    <w:rsid w:val="00A56D3C"/>
    <w:rsid w:val="00A62D69"/>
    <w:rsid w:val="00A640C3"/>
    <w:rsid w:val="00A642CD"/>
    <w:rsid w:val="00A6434B"/>
    <w:rsid w:val="00A6487B"/>
    <w:rsid w:val="00A675BD"/>
    <w:rsid w:val="00A67B87"/>
    <w:rsid w:val="00A71140"/>
    <w:rsid w:val="00A751B9"/>
    <w:rsid w:val="00A756B3"/>
    <w:rsid w:val="00A82FEE"/>
    <w:rsid w:val="00A83164"/>
    <w:rsid w:val="00A8329D"/>
    <w:rsid w:val="00A835CE"/>
    <w:rsid w:val="00A83ABA"/>
    <w:rsid w:val="00A8675C"/>
    <w:rsid w:val="00A867FF"/>
    <w:rsid w:val="00A87589"/>
    <w:rsid w:val="00A87F55"/>
    <w:rsid w:val="00A96A2A"/>
    <w:rsid w:val="00AA034F"/>
    <w:rsid w:val="00AA3101"/>
    <w:rsid w:val="00AA3C6F"/>
    <w:rsid w:val="00AB1609"/>
    <w:rsid w:val="00AB1D81"/>
    <w:rsid w:val="00AB2203"/>
    <w:rsid w:val="00AB3818"/>
    <w:rsid w:val="00AB3F9F"/>
    <w:rsid w:val="00AB75E3"/>
    <w:rsid w:val="00AB7A05"/>
    <w:rsid w:val="00AC45F0"/>
    <w:rsid w:val="00AD1AFA"/>
    <w:rsid w:val="00AE16BA"/>
    <w:rsid w:val="00AE42A3"/>
    <w:rsid w:val="00AE5081"/>
    <w:rsid w:val="00AE5E58"/>
    <w:rsid w:val="00AE73D9"/>
    <w:rsid w:val="00AE76D1"/>
    <w:rsid w:val="00AF0BAE"/>
    <w:rsid w:val="00AF2465"/>
    <w:rsid w:val="00AF2FBA"/>
    <w:rsid w:val="00AF317C"/>
    <w:rsid w:val="00AF7B24"/>
    <w:rsid w:val="00B01A8A"/>
    <w:rsid w:val="00B03CB6"/>
    <w:rsid w:val="00B04E7A"/>
    <w:rsid w:val="00B06086"/>
    <w:rsid w:val="00B14527"/>
    <w:rsid w:val="00B147ED"/>
    <w:rsid w:val="00B17A90"/>
    <w:rsid w:val="00B21E52"/>
    <w:rsid w:val="00B235D8"/>
    <w:rsid w:val="00B254C6"/>
    <w:rsid w:val="00B258CD"/>
    <w:rsid w:val="00B25B84"/>
    <w:rsid w:val="00B2625F"/>
    <w:rsid w:val="00B26FBD"/>
    <w:rsid w:val="00B31898"/>
    <w:rsid w:val="00B37139"/>
    <w:rsid w:val="00B42B87"/>
    <w:rsid w:val="00B44FCC"/>
    <w:rsid w:val="00B50854"/>
    <w:rsid w:val="00B52ECC"/>
    <w:rsid w:val="00B54B8C"/>
    <w:rsid w:val="00B56623"/>
    <w:rsid w:val="00B60906"/>
    <w:rsid w:val="00B60982"/>
    <w:rsid w:val="00B60A03"/>
    <w:rsid w:val="00B61545"/>
    <w:rsid w:val="00B62AD0"/>
    <w:rsid w:val="00B62FA9"/>
    <w:rsid w:val="00B646F4"/>
    <w:rsid w:val="00B64D6A"/>
    <w:rsid w:val="00B6549F"/>
    <w:rsid w:val="00B67B7F"/>
    <w:rsid w:val="00B7279F"/>
    <w:rsid w:val="00B734CA"/>
    <w:rsid w:val="00B84352"/>
    <w:rsid w:val="00B86063"/>
    <w:rsid w:val="00B9445B"/>
    <w:rsid w:val="00BA2016"/>
    <w:rsid w:val="00BA2054"/>
    <w:rsid w:val="00BA40FC"/>
    <w:rsid w:val="00BA772A"/>
    <w:rsid w:val="00BA7B88"/>
    <w:rsid w:val="00BB18DE"/>
    <w:rsid w:val="00BB2645"/>
    <w:rsid w:val="00BB2822"/>
    <w:rsid w:val="00BB2E2F"/>
    <w:rsid w:val="00BB450A"/>
    <w:rsid w:val="00BC09B0"/>
    <w:rsid w:val="00BC2C0F"/>
    <w:rsid w:val="00BC2C52"/>
    <w:rsid w:val="00BC3E4E"/>
    <w:rsid w:val="00BC5442"/>
    <w:rsid w:val="00BC69D2"/>
    <w:rsid w:val="00BD3191"/>
    <w:rsid w:val="00BD47D0"/>
    <w:rsid w:val="00BD7718"/>
    <w:rsid w:val="00BE0025"/>
    <w:rsid w:val="00BE040A"/>
    <w:rsid w:val="00BE60CE"/>
    <w:rsid w:val="00BF3E8D"/>
    <w:rsid w:val="00BF4AAF"/>
    <w:rsid w:val="00BF4CAB"/>
    <w:rsid w:val="00BF7432"/>
    <w:rsid w:val="00C0169C"/>
    <w:rsid w:val="00C01CC7"/>
    <w:rsid w:val="00C06985"/>
    <w:rsid w:val="00C1013E"/>
    <w:rsid w:val="00C12520"/>
    <w:rsid w:val="00C12802"/>
    <w:rsid w:val="00C12F47"/>
    <w:rsid w:val="00C1382D"/>
    <w:rsid w:val="00C148B1"/>
    <w:rsid w:val="00C14A2A"/>
    <w:rsid w:val="00C14C8D"/>
    <w:rsid w:val="00C15956"/>
    <w:rsid w:val="00C210AB"/>
    <w:rsid w:val="00C229A5"/>
    <w:rsid w:val="00C265BD"/>
    <w:rsid w:val="00C36BEF"/>
    <w:rsid w:val="00C42DBC"/>
    <w:rsid w:val="00C441A3"/>
    <w:rsid w:val="00C44C9D"/>
    <w:rsid w:val="00C456A3"/>
    <w:rsid w:val="00C45DE0"/>
    <w:rsid w:val="00C46184"/>
    <w:rsid w:val="00C4623D"/>
    <w:rsid w:val="00C470FC"/>
    <w:rsid w:val="00C50049"/>
    <w:rsid w:val="00C50FBC"/>
    <w:rsid w:val="00C53542"/>
    <w:rsid w:val="00C5581D"/>
    <w:rsid w:val="00C5722B"/>
    <w:rsid w:val="00C60AB9"/>
    <w:rsid w:val="00C61CCC"/>
    <w:rsid w:val="00C652A9"/>
    <w:rsid w:val="00C65C37"/>
    <w:rsid w:val="00C66CED"/>
    <w:rsid w:val="00C67DD7"/>
    <w:rsid w:val="00C7309E"/>
    <w:rsid w:val="00C74D9A"/>
    <w:rsid w:val="00C91B90"/>
    <w:rsid w:val="00C96CB4"/>
    <w:rsid w:val="00CA03CF"/>
    <w:rsid w:val="00CA1329"/>
    <w:rsid w:val="00CA44AB"/>
    <w:rsid w:val="00CA4870"/>
    <w:rsid w:val="00CA7193"/>
    <w:rsid w:val="00CA7E2E"/>
    <w:rsid w:val="00CB019D"/>
    <w:rsid w:val="00CB0702"/>
    <w:rsid w:val="00CB124C"/>
    <w:rsid w:val="00CB229B"/>
    <w:rsid w:val="00CB7185"/>
    <w:rsid w:val="00CB72E3"/>
    <w:rsid w:val="00CC3710"/>
    <w:rsid w:val="00CC5329"/>
    <w:rsid w:val="00CC56D9"/>
    <w:rsid w:val="00CC5AE2"/>
    <w:rsid w:val="00CC5E31"/>
    <w:rsid w:val="00CC6B07"/>
    <w:rsid w:val="00CC7AE8"/>
    <w:rsid w:val="00CD2856"/>
    <w:rsid w:val="00CD4997"/>
    <w:rsid w:val="00CD6E92"/>
    <w:rsid w:val="00CD7738"/>
    <w:rsid w:val="00CE146C"/>
    <w:rsid w:val="00CE1706"/>
    <w:rsid w:val="00CE328F"/>
    <w:rsid w:val="00CE4081"/>
    <w:rsid w:val="00CE63B5"/>
    <w:rsid w:val="00CF3586"/>
    <w:rsid w:val="00CF4701"/>
    <w:rsid w:val="00CF5566"/>
    <w:rsid w:val="00D07AC5"/>
    <w:rsid w:val="00D100F1"/>
    <w:rsid w:val="00D14252"/>
    <w:rsid w:val="00D14716"/>
    <w:rsid w:val="00D15BFF"/>
    <w:rsid w:val="00D21693"/>
    <w:rsid w:val="00D21E93"/>
    <w:rsid w:val="00D223D2"/>
    <w:rsid w:val="00D2386C"/>
    <w:rsid w:val="00D24068"/>
    <w:rsid w:val="00D273E9"/>
    <w:rsid w:val="00D3424D"/>
    <w:rsid w:val="00D35155"/>
    <w:rsid w:val="00D3596A"/>
    <w:rsid w:val="00D40BD1"/>
    <w:rsid w:val="00D41716"/>
    <w:rsid w:val="00D523C8"/>
    <w:rsid w:val="00D5462C"/>
    <w:rsid w:val="00D563AB"/>
    <w:rsid w:val="00D57FD7"/>
    <w:rsid w:val="00D62590"/>
    <w:rsid w:val="00D63206"/>
    <w:rsid w:val="00D70E6B"/>
    <w:rsid w:val="00D71D0C"/>
    <w:rsid w:val="00D727E1"/>
    <w:rsid w:val="00D74612"/>
    <w:rsid w:val="00D74F26"/>
    <w:rsid w:val="00D75185"/>
    <w:rsid w:val="00D800E7"/>
    <w:rsid w:val="00D86FE1"/>
    <w:rsid w:val="00D95D75"/>
    <w:rsid w:val="00D9628A"/>
    <w:rsid w:val="00DA2371"/>
    <w:rsid w:val="00DA3967"/>
    <w:rsid w:val="00DA73DD"/>
    <w:rsid w:val="00DB1E1F"/>
    <w:rsid w:val="00DB2705"/>
    <w:rsid w:val="00DB7ABB"/>
    <w:rsid w:val="00DB7E98"/>
    <w:rsid w:val="00DC0E01"/>
    <w:rsid w:val="00DC380B"/>
    <w:rsid w:val="00DC5E19"/>
    <w:rsid w:val="00DC6256"/>
    <w:rsid w:val="00DC77C9"/>
    <w:rsid w:val="00DD09D0"/>
    <w:rsid w:val="00DD6479"/>
    <w:rsid w:val="00DE06BA"/>
    <w:rsid w:val="00DE1E83"/>
    <w:rsid w:val="00DE416B"/>
    <w:rsid w:val="00DE4B5D"/>
    <w:rsid w:val="00DE698E"/>
    <w:rsid w:val="00DF24E3"/>
    <w:rsid w:val="00DF4585"/>
    <w:rsid w:val="00DF4D72"/>
    <w:rsid w:val="00E00B24"/>
    <w:rsid w:val="00E0495C"/>
    <w:rsid w:val="00E061B6"/>
    <w:rsid w:val="00E135F8"/>
    <w:rsid w:val="00E142DC"/>
    <w:rsid w:val="00E147C0"/>
    <w:rsid w:val="00E15E0A"/>
    <w:rsid w:val="00E16580"/>
    <w:rsid w:val="00E1724B"/>
    <w:rsid w:val="00E21E6D"/>
    <w:rsid w:val="00E22003"/>
    <w:rsid w:val="00E24100"/>
    <w:rsid w:val="00E24680"/>
    <w:rsid w:val="00E270D6"/>
    <w:rsid w:val="00E31B30"/>
    <w:rsid w:val="00E343D0"/>
    <w:rsid w:val="00E3448C"/>
    <w:rsid w:val="00E344DB"/>
    <w:rsid w:val="00E37AFF"/>
    <w:rsid w:val="00E40FC8"/>
    <w:rsid w:val="00E43B69"/>
    <w:rsid w:val="00E44569"/>
    <w:rsid w:val="00E450F3"/>
    <w:rsid w:val="00E4614D"/>
    <w:rsid w:val="00E50A44"/>
    <w:rsid w:val="00E51B6D"/>
    <w:rsid w:val="00E54DD7"/>
    <w:rsid w:val="00E60C17"/>
    <w:rsid w:val="00E61E28"/>
    <w:rsid w:val="00E64430"/>
    <w:rsid w:val="00E6519C"/>
    <w:rsid w:val="00E67DE2"/>
    <w:rsid w:val="00E708E3"/>
    <w:rsid w:val="00E73358"/>
    <w:rsid w:val="00E740FF"/>
    <w:rsid w:val="00E754C6"/>
    <w:rsid w:val="00E7735E"/>
    <w:rsid w:val="00E801BD"/>
    <w:rsid w:val="00E842CC"/>
    <w:rsid w:val="00E86738"/>
    <w:rsid w:val="00E86CDE"/>
    <w:rsid w:val="00E92D29"/>
    <w:rsid w:val="00E95DC6"/>
    <w:rsid w:val="00E96669"/>
    <w:rsid w:val="00E9717E"/>
    <w:rsid w:val="00E973BE"/>
    <w:rsid w:val="00E974C8"/>
    <w:rsid w:val="00EA139E"/>
    <w:rsid w:val="00EA1DE9"/>
    <w:rsid w:val="00EA2C5B"/>
    <w:rsid w:val="00EA354D"/>
    <w:rsid w:val="00EA50C7"/>
    <w:rsid w:val="00EB1EA9"/>
    <w:rsid w:val="00EB5BF4"/>
    <w:rsid w:val="00EB6991"/>
    <w:rsid w:val="00EC05D8"/>
    <w:rsid w:val="00EC0978"/>
    <w:rsid w:val="00EC0B96"/>
    <w:rsid w:val="00EC41A6"/>
    <w:rsid w:val="00EC5AD9"/>
    <w:rsid w:val="00EC5B41"/>
    <w:rsid w:val="00ED0C13"/>
    <w:rsid w:val="00ED1ECA"/>
    <w:rsid w:val="00ED2719"/>
    <w:rsid w:val="00ED2EC3"/>
    <w:rsid w:val="00ED3C20"/>
    <w:rsid w:val="00ED4E6C"/>
    <w:rsid w:val="00ED6405"/>
    <w:rsid w:val="00EE191F"/>
    <w:rsid w:val="00EE20EF"/>
    <w:rsid w:val="00EE3211"/>
    <w:rsid w:val="00EE3483"/>
    <w:rsid w:val="00EF07CB"/>
    <w:rsid w:val="00EF24B6"/>
    <w:rsid w:val="00EF62FD"/>
    <w:rsid w:val="00F016E1"/>
    <w:rsid w:val="00F0290B"/>
    <w:rsid w:val="00F05068"/>
    <w:rsid w:val="00F05E00"/>
    <w:rsid w:val="00F06FD6"/>
    <w:rsid w:val="00F07D69"/>
    <w:rsid w:val="00F110D9"/>
    <w:rsid w:val="00F1474B"/>
    <w:rsid w:val="00F1773E"/>
    <w:rsid w:val="00F21F24"/>
    <w:rsid w:val="00F24D15"/>
    <w:rsid w:val="00F27EA7"/>
    <w:rsid w:val="00F3329D"/>
    <w:rsid w:val="00F37E75"/>
    <w:rsid w:val="00F37F12"/>
    <w:rsid w:val="00F40959"/>
    <w:rsid w:val="00F40F67"/>
    <w:rsid w:val="00F41BF7"/>
    <w:rsid w:val="00F42368"/>
    <w:rsid w:val="00F463B0"/>
    <w:rsid w:val="00F53C5D"/>
    <w:rsid w:val="00F55E1F"/>
    <w:rsid w:val="00F62931"/>
    <w:rsid w:val="00F63D69"/>
    <w:rsid w:val="00F64C13"/>
    <w:rsid w:val="00F65015"/>
    <w:rsid w:val="00F65CE2"/>
    <w:rsid w:val="00F7118A"/>
    <w:rsid w:val="00F71C02"/>
    <w:rsid w:val="00F8136B"/>
    <w:rsid w:val="00F86305"/>
    <w:rsid w:val="00F95A4F"/>
    <w:rsid w:val="00F96405"/>
    <w:rsid w:val="00F97832"/>
    <w:rsid w:val="00FA0A60"/>
    <w:rsid w:val="00FA5837"/>
    <w:rsid w:val="00FA64AF"/>
    <w:rsid w:val="00FB23D6"/>
    <w:rsid w:val="00FB29B1"/>
    <w:rsid w:val="00FB540A"/>
    <w:rsid w:val="00FB5BB4"/>
    <w:rsid w:val="00FC166D"/>
    <w:rsid w:val="00FC2F63"/>
    <w:rsid w:val="00FC49F5"/>
    <w:rsid w:val="00FC634A"/>
    <w:rsid w:val="00FD48D1"/>
    <w:rsid w:val="00FD4992"/>
    <w:rsid w:val="00FD6EDC"/>
    <w:rsid w:val="00FE0732"/>
    <w:rsid w:val="00FE4AB9"/>
    <w:rsid w:val="00FF2FA3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45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0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00F1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31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310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A31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31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310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A31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31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801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162AE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801B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01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801BD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01BD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801BD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801BD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991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01B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918A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91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1BD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2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801B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F2D0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D6E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1">
    <w:name w:val="iso1"/>
    <w:basedOn w:val="Normalny"/>
    <w:uiPriority w:val="99"/>
    <w:rsid w:val="00D100F1"/>
    <w:pPr>
      <w:spacing w:line="360" w:lineRule="auto"/>
      <w:ind w:left="397" w:hanging="284"/>
    </w:pPr>
    <w:rPr>
      <w:rFonts w:ascii="Arial" w:hAnsi="Arial"/>
      <w:b/>
      <w:color w:val="000000"/>
      <w:sz w:val="20"/>
      <w:szCs w:val="20"/>
    </w:rPr>
  </w:style>
  <w:style w:type="paragraph" w:customStyle="1" w:styleId="iso3">
    <w:name w:val="iso3"/>
    <w:basedOn w:val="Normalny"/>
    <w:uiPriority w:val="99"/>
    <w:rsid w:val="005F5E21"/>
    <w:pPr>
      <w:ind w:left="1191" w:hanging="624"/>
    </w:pPr>
    <w:rPr>
      <w:rFonts w:ascii="Arial" w:hAnsi="Arial"/>
      <w:color w:val="000000"/>
      <w:sz w:val="20"/>
      <w:szCs w:val="20"/>
    </w:rPr>
  </w:style>
  <w:style w:type="paragraph" w:customStyle="1" w:styleId="ISO7">
    <w:name w:val="ISO7"/>
    <w:basedOn w:val="Normalny"/>
    <w:uiPriority w:val="99"/>
    <w:rsid w:val="005F5E21"/>
    <w:pPr>
      <w:ind w:left="793" w:hanging="453"/>
    </w:pPr>
    <w:rPr>
      <w:rFonts w:ascii="Arial" w:hAnsi="Arial"/>
      <w:color w:val="000000"/>
      <w:sz w:val="22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BF4CAB"/>
    <w:pPr>
      <w:spacing w:before="120" w:after="120"/>
      <w:jc w:val="center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A34B6"/>
    <w:pPr>
      <w:tabs>
        <w:tab w:val="left" w:pos="900"/>
        <w:tab w:val="right" w:leader="dot" w:pos="10194"/>
      </w:tabs>
      <w:spacing w:line="360" w:lineRule="auto"/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EA139E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rsid w:val="004F3673"/>
    <w:pPr>
      <w:tabs>
        <w:tab w:val="left" w:pos="1440"/>
        <w:tab w:val="right" w:leader="dot" w:pos="10194"/>
      </w:tabs>
      <w:spacing w:line="360" w:lineRule="auto"/>
      <w:ind w:left="482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4BD9"/>
    <w:pPr>
      <w:tabs>
        <w:tab w:val="left" w:pos="1680"/>
        <w:tab w:val="right" w:leader="dot" w:pos="10194"/>
      </w:tabs>
      <w:spacing w:line="36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506F8F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506F8F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506F8F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506F8F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506F8F"/>
    <w:pPr>
      <w:ind w:left="1920"/>
    </w:pPr>
    <w:rPr>
      <w:sz w:val="18"/>
      <w:szCs w:val="18"/>
    </w:rPr>
  </w:style>
  <w:style w:type="character" w:customStyle="1" w:styleId="left">
    <w:name w:val="left"/>
    <w:basedOn w:val="Domylnaczcionkaakapitu"/>
    <w:uiPriority w:val="99"/>
    <w:rsid w:val="0042608B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0C54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6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01BD"/>
    <w:rPr>
      <w:rFonts w:cs="Times New Roman"/>
      <w:sz w:val="2"/>
    </w:rPr>
  </w:style>
  <w:style w:type="paragraph" w:styleId="Spisilustracji">
    <w:name w:val="table of figures"/>
    <w:basedOn w:val="Normalny"/>
    <w:next w:val="Normalny"/>
    <w:uiPriority w:val="99"/>
    <w:rsid w:val="000C5444"/>
  </w:style>
  <w:style w:type="character" w:styleId="Odwoaniedokomentarza">
    <w:name w:val="annotation reference"/>
    <w:basedOn w:val="Domylnaczcionkaakapitu"/>
    <w:uiPriority w:val="99"/>
    <w:semiHidden/>
    <w:rsid w:val="007E67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67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01B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6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01BD"/>
    <w:rPr>
      <w:rFonts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310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801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gwek2Zlewej0cm">
    <w:name w:val="Nagłówek 2 + Z lewej:  0 cm"/>
    <w:aliases w:val="Pierwszy wiersz:  0 cm,Przed:  5 pt,Po:  5 pt,..."/>
    <w:basedOn w:val="Nagwek2"/>
    <w:uiPriority w:val="99"/>
    <w:rsid w:val="009338A9"/>
    <w:pPr>
      <w:numPr>
        <w:ilvl w:val="0"/>
        <w:numId w:val="0"/>
      </w:numPr>
      <w:ind w:left="180"/>
    </w:pPr>
  </w:style>
  <w:style w:type="paragraph" w:customStyle="1" w:styleId="SpisTabel">
    <w:name w:val="Spis Tabel"/>
    <w:basedOn w:val="Normalny"/>
    <w:uiPriority w:val="99"/>
    <w:rsid w:val="00663A9C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343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45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0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00F1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31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310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A31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31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310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A31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A31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8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801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162AE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801B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01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801BD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01BD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801BD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801BD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991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01B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918A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91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1BD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2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801B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F2D0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D6E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1">
    <w:name w:val="iso1"/>
    <w:basedOn w:val="Normalny"/>
    <w:uiPriority w:val="99"/>
    <w:rsid w:val="00D100F1"/>
    <w:pPr>
      <w:spacing w:line="360" w:lineRule="auto"/>
      <w:ind w:left="397" w:hanging="284"/>
    </w:pPr>
    <w:rPr>
      <w:rFonts w:ascii="Arial" w:hAnsi="Arial"/>
      <w:b/>
      <w:color w:val="000000"/>
      <w:sz w:val="20"/>
      <w:szCs w:val="20"/>
    </w:rPr>
  </w:style>
  <w:style w:type="paragraph" w:customStyle="1" w:styleId="iso3">
    <w:name w:val="iso3"/>
    <w:basedOn w:val="Normalny"/>
    <w:uiPriority w:val="99"/>
    <w:rsid w:val="005F5E21"/>
    <w:pPr>
      <w:ind w:left="1191" w:hanging="624"/>
    </w:pPr>
    <w:rPr>
      <w:rFonts w:ascii="Arial" w:hAnsi="Arial"/>
      <w:color w:val="000000"/>
      <w:sz w:val="20"/>
      <w:szCs w:val="20"/>
    </w:rPr>
  </w:style>
  <w:style w:type="paragraph" w:customStyle="1" w:styleId="ISO7">
    <w:name w:val="ISO7"/>
    <w:basedOn w:val="Normalny"/>
    <w:uiPriority w:val="99"/>
    <w:rsid w:val="005F5E21"/>
    <w:pPr>
      <w:ind w:left="793" w:hanging="453"/>
    </w:pPr>
    <w:rPr>
      <w:rFonts w:ascii="Arial" w:hAnsi="Arial"/>
      <w:color w:val="000000"/>
      <w:sz w:val="22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BF4CAB"/>
    <w:pPr>
      <w:spacing w:before="120" w:after="120"/>
      <w:jc w:val="center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A34B6"/>
    <w:pPr>
      <w:tabs>
        <w:tab w:val="left" w:pos="900"/>
        <w:tab w:val="right" w:leader="dot" w:pos="10194"/>
      </w:tabs>
      <w:spacing w:line="360" w:lineRule="auto"/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EA139E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rsid w:val="004F3673"/>
    <w:pPr>
      <w:tabs>
        <w:tab w:val="left" w:pos="1440"/>
        <w:tab w:val="right" w:leader="dot" w:pos="10194"/>
      </w:tabs>
      <w:spacing w:line="360" w:lineRule="auto"/>
      <w:ind w:left="482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4BD9"/>
    <w:pPr>
      <w:tabs>
        <w:tab w:val="left" w:pos="1680"/>
        <w:tab w:val="right" w:leader="dot" w:pos="10194"/>
      </w:tabs>
      <w:spacing w:line="36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506F8F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506F8F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506F8F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506F8F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506F8F"/>
    <w:pPr>
      <w:ind w:left="1920"/>
    </w:pPr>
    <w:rPr>
      <w:sz w:val="18"/>
      <w:szCs w:val="18"/>
    </w:rPr>
  </w:style>
  <w:style w:type="character" w:customStyle="1" w:styleId="left">
    <w:name w:val="left"/>
    <w:basedOn w:val="Domylnaczcionkaakapitu"/>
    <w:uiPriority w:val="99"/>
    <w:rsid w:val="0042608B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0C54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6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01BD"/>
    <w:rPr>
      <w:rFonts w:cs="Times New Roman"/>
      <w:sz w:val="2"/>
    </w:rPr>
  </w:style>
  <w:style w:type="paragraph" w:styleId="Spisilustracji">
    <w:name w:val="table of figures"/>
    <w:basedOn w:val="Normalny"/>
    <w:next w:val="Normalny"/>
    <w:uiPriority w:val="99"/>
    <w:rsid w:val="000C5444"/>
  </w:style>
  <w:style w:type="character" w:styleId="Odwoaniedokomentarza">
    <w:name w:val="annotation reference"/>
    <w:basedOn w:val="Domylnaczcionkaakapitu"/>
    <w:uiPriority w:val="99"/>
    <w:semiHidden/>
    <w:rsid w:val="007E67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67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801B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6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01BD"/>
    <w:rPr>
      <w:rFonts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310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801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gwek2Zlewej0cm">
    <w:name w:val="Nagłówek 2 + Z lewej:  0 cm"/>
    <w:aliases w:val="Pierwszy wiersz:  0 cm,Przed:  5 pt,Po:  5 pt,..."/>
    <w:basedOn w:val="Nagwek2"/>
    <w:uiPriority w:val="99"/>
    <w:rsid w:val="009338A9"/>
    <w:pPr>
      <w:numPr>
        <w:ilvl w:val="0"/>
        <w:numId w:val="0"/>
      </w:numPr>
      <w:ind w:left="180"/>
    </w:pPr>
  </w:style>
  <w:style w:type="paragraph" w:customStyle="1" w:styleId="SpisTabel">
    <w:name w:val="Spis Tabel"/>
    <w:basedOn w:val="Normalny"/>
    <w:uiPriority w:val="99"/>
    <w:rsid w:val="00663A9C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6343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ZATWIERDZENIE CZĘŚCI PRODUKCYJNYCH</vt:lpstr>
    </vt:vector>
  </TitlesOfParts>
  <Company>Solaris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ZATWIERDZENIE CZĘŚCI PRODUKCYJNYCH</dc:title>
  <dc:subject/>
  <dc:creator>Arkadiusz Kwiatkowski</dc:creator>
  <cp:keywords/>
  <dc:description/>
  <cp:lastModifiedBy>kolenda_m</cp:lastModifiedBy>
  <cp:revision>2</cp:revision>
  <cp:lastPrinted>2013-07-17T12:09:00Z</cp:lastPrinted>
  <dcterms:created xsi:type="dcterms:W3CDTF">2015-05-20T05:47:00Z</dcterms:created>
  <dcterms:modified xsi:type="dcterms:W3CDTF">2015-05-20T05:47:00Z</dcterms:modified>
</cp:coreProperties>
</file>